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cs="宋体"/>
          <w:sz w:val="28"/>
          <w:szCs w:val="28"/>
        </w:rPr>
        <w:t>华南国家植物园白云山迁地保护示范区一期专类园植物采购及配套保育服务项目劳务</w:t>
      </w:r>
      <w:r>
        <w:rPr>
          <w:rFonts w:hint="eastAsia" w:asciiTheme="minorEastAsia" w:hAnsiTheme="minorEastAsia" w:eastAsiaTheme="minorEastAsia" w:cstheme="minorEastAsia"/>
          <w:sz w:val="28"/>
          <w:szCs w:val="28"/>
        </w:rPr>
        <w:t>服务采购（</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二、采购预算：</w:t>
      </w:r>
      <w:r>
        <w:rPr>
          <w:rFonts w:hint="eastAsia" w:asciiTheme="minorEastAsia" w:hAnsiTheme="minorEastAsia" w:eastAsiaTheme="minorEastAsia" w:cstheme="minorEastAsia"/>
          <w:sz w:val="28"/>
          <w:szCs w:val="28"/>
        </w:rPr>
        <w:t>本项目采购预算为人民币</w:t>
      </w:r>
      <w:r>
        <w:rPr>
          <w:rFonts w:hint="default" w:asciiTheme="minorEastAsia" w:hAnsiTheme="minorEastAsia" w:eastAsiaTheme="minorEastAsia" w:cstheme="minorEastAsia"/>
          <w:sz w:val="28"/>
          <w:szCs w:val="28"/>
        </w:rPr>
        <w:t>336400</w:t>
      </w:r>
      <w:r>
        <w:rPr>
          <w:rFonts w:hint="default"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提供华南国家植物园白云山迁地保护示范区一期专类园植物采购及配套保育服务项目的</w:t>
      </w:r>
      <w:r>
        <w:rPr>
          <w:rFonts w:hint="eastAsia" w:asciiTheme="minorEastAsia" w:hAnsiTheme="minorEastAsia" w:eastAsiaTheme="minorEastAsia" w:cstheme="minorEastAsia"/>
          <w:sz w:val="28"/>
          <w:szCs w:val="28"/>
          <w:highlight w:val="none"/>
          <w:lang w:val="en-US" w:eastAsia="zh-CN"/>
        </w:rPr>
        <w:t>苗木种植、修剪、除病虫害</w:t>
      </w:r>
      <w:r>
        <w:rPr>
          <w:rFonts w:hint="eastAsia" w:asciiTheme="minorEastAsia" w:hAnsiTheme="minorEastAsia" w:eastAsiaTheme="minorEastAsia" w:cstheme="minorEastAsia"/>
          <w:sz w:val="28"/>
          <w:szCs w:val="28"/>
          <w:lang w:val="en-US" w:eastAsia="zh-CN"/>
        </w:rPr>
        <w:t>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954"/>
        <w:gridCol w:w="2399"/>
        <w:gridCol w:w="1745"/>
      </w:tblGrid>
      <w:tr w14:paraId="6E08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18A0E17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614" w:type="dxa"/>
            <w:shd w:val="clear" w:color="auto" w:fill="auto"/>
            <w:vAlign w:val="top"/>
          </w:tcPr>
          <w:p w14:paraId="205A9633">
            <w:pPr>
              <w:widowControl w:val="0"/>
              <w:spacing w:line="520" w:lineRule="exact"/>
              <w:ind w:left="0" w:leftChars="0" w:firstLineChars="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工种</w:t>
            </w:r>
          </w:p>
        </w:tc>
        <w:tc>
          <w:tcPr>
            <w:tcW w:w="1954" w:type="dxa"/>
          </w:tcPr>
          <w:p w14:paraId="32B8FB56">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暂定服务数量</w:t>
            </w:r>
          </w:p>
        </w:tc>
        <w:tc>
          <w:tcPr>
            <w:tcW w:w="2399" w:type="dxa"/>
          </w:tcPr>
          <w:p w14:paraId="5AF78FE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服务综合单价限价（元）</w:t>
            </w:r>
          </w:p>
        </w:tc>
        <w:tc>
          <w:tcPr>
            <w:tcW w:w="1745" w:type="dxa"/>
          </w:tcPr>
          <w:p w14:paraId="5D409FB8">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合价（元）</w:t>
            </w:r>
          </w:p>
        </w:tc>
      </w:tr>
      <w:tr w14:paraId="260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4709994">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614" w:type="dxa"/>
            <w:shd w:val="clear" w:color="auto" w:fill="auto"/>
            <w:vAlign w:val="top"/>
          </w:tcPr>
          <w:p w14:paraId="7594BDAD">
            <w:pPr>
              <w:pStyle w:val="14"/>
              <w:ind w:left="220" w:leftChars="0"/>
              <w:jc w:val="center"/>
              <w:rPr>
                <w:rFonts w:hint="eastAsia" w:cs="Times New Roman" w:asciiTheme="minorHAnsi" w:hAnsiTheme="minorHAnsi" w:eastAsiaTheme="minorEastAsia"/>
                <w:kern w:val="0"/>
                <w:sz w:val="28"/>
                <w:szCs w:val="28"/>
                <w:vertAlign w:val="baseline"/>
                <w:lang w:val="en-US" w:eastAsia="zh-CN" w:bidi="ar-SA"/>
              </w:rPr>
            </w:pPr>
            <w:r>
              <w:rPr>
                <w:rFonts w:hint="eastAsia"/>
                <w:sz w:val="28"/>
                <w:szCs w:val="28"/>
                <w:vertAlign w:val="baseline"/>
                <w:lang w:val="en-US" w:eastAsia="zh-CN"/>
              </w:rPr>
              <w:t>绿化工</w:t>
            </w:r>
          </w:p>
        </w:tc>
        <w:tc>
          <w:tcPr>
            <w:tcW w:w="1954" w:type="dxa"/>
          </w:tcPr>
          <w:p w14:paraId="290A5AB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830工日</w:t>
            </w:r>
          </w:p>
        </w:tc>
        <w:tc>
          <w:tcPr>
            <w:tcW w:w="2399" w:type="dxa"/>
            <w:vAlign w:val="center"/>
          </w:tcPr>
          <w:p w14:paraId="503C278B">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280</w:t>
            </w:r>
          </w:p>
        </w:tc>
        <w:tc>
          <w:tcPr>
            <w:tcW w:w="1745" w:type="dxa"/>
            <w:vAlign w:val="center"/>
          </w:tcPr>
          <w:p w14:paraId="53C03647">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olor w:val="auto"/>
                <w:kern w:val="2"/>
                <w:sz w:val="28"/>
                <w:szCs w:val="28"/>
                <w:u w:val="none"/>
                <w:lang w:val="en-US" w:eastAsia="zh-CN" w:bidi="ar"/>
              </w:rPr>
              <w:t>232400</w:t>
            </w:r>
          </w:p>
        </w:tc>
      </w:tr>
      <w:tr w14:paraId="7386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14:paraId="7BAB010E">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614" w:type="dxa"/>
            <w:shd w:val="clear" w:color="auto" w:fill="auto"/>
            <w:vAlign w:val="top"/>
          </w:tcPr>
          <w:p w14:paraId="4B69866B">
            <w:pPr>
              <w:pStyle w:val="14"/>
              <w:ind w:left="220" w:leftChars="0"/>
              <w:jc w:val="center"/>
              <w:rPr>
                <w:rFonts w:hint="default"/>
                <w:sz w:val="28"/>
                <w:szCs w:val="28"/>
                <w:vertAlign w:val="baseline"/>
                <w:lang w:val="en-US" w:eastAsia="zh-CN"/>
              </w:rPr>
            </w:pPr>
            <w:r>
              <w:rPr>
                <w:rFonts w:hint="eastAsia"/>
                <w:sz w:val="28"/>
                <w:szCs w:val="28"/>
                <w:vertAlign w:val="baseline"/>
                <w:lang w:val="en-US" w:eastAsia="zh-CN"/>
              </w:rPr>
              <w:t>普工</w:t>
            </w:r>
          </w:p>
        </w:tc>
        <w:tc>
          <w:tcPr>
            <w:tcW w:w="1954" w:type="dxa"/>
          </w:tcPr>
          <w:p w14:paraId="221874DD">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400工日</w:t>
            </w:r>
          </w:p>
        </w:tc>
        <w:tc>
          <w:tcPr>
            <w:tcW w:w="2399" w:type="dxa"/>
            <w:vAlign w:val="center"/>
          </w:tcPr>
          <w:p w14:paraId="6E6C21F0">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i w:val="0"/>
                <w:iCs w:val="0"/>
                <w:color w:val="auto"/>
                <w:kern w:val="2"/>
                <w:sz w:val="28"/>
                <w:szCs w:val="28"/>
                <w:u w:val="none"/>
                <w:lang w:val="en-US" w:eastAsia="zh-CN" w:bidi="ar"/>
              </w:rPr>
            </w:pPr>
            <w:r>
              <w:rPr>
                <w:rFonts w:hint="eastAsia" w:asciiTheme="minorEastAsia" w:hAnsiTheme="minorEastAsia" w:eastAsiaTheme="minorEastAsia" w:cstheme="minorEastAsia"/>
                <w:i w:val="0"/>
                <w:iCs w:val="0"/>
                <w:color w:val="auto"/>
                <w:kern w:val="2"/>
                <w:sz w:val="28"/>
                <w:szCs w:val="28"/>
                <w:u w:val="none"/>
                <w:lang w:val="en-US" w:eastAsia="zh-CN" w:bidi="ar"/>
              </w:rPr>
              <w:t>260</w:t>
            </w:r>
          </w:p>
        </w:tc>
        <w:tc>
          <w:tcPr>
            <w:tcW w:w="1745" w:type="dxa"/>
            <w:vAlign w:val="center"/>
          </w:tcPr>
          <w:p w14:paraId="5AC5E768">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i w:val="0"/>
                <w:iCs w:val="0"/>
                <w:color w:val="auto"/>
                <w:kern w:val="2"/>
                <w:sz w:val="28"/>
                <w:szCs w:val="28"/>
                <w:u w:val="none"/>
                <w:lang w:val="en-US" w:eastAsia="zh-CN" w:bidi="ar"/>
              </w:rPr>
            </w:pPr>
            <w:r>
              <w:rPr>
                <w:rFonts w:hint="eastAsia" w:asciiTheme="minorEastAsia" w:hAnsiTheme="minorEastAsia" w:eastAsiaTheme="minorEastAsia" w:cstheme="minorEastAsia"/>
                <w:i w:val="0"/>
                <w:iCs w:val="0"/>
                <w:color w:val="auto"/>
                <w:kern w:val="2"/>
                <w:sz w:val="28"/>
                <w:szCs w:val="28"/>
                <w:u w:val="none"/>
                <w:lang w:val="en-US" w:eastAsia="zh-CN" w:bidi="ar"/>
              </w:rPr>
              <w:t>104000</w:t>
            </w:r>
          </w:p>
        </w:tc>
      </w:tr>
    </w:tbl>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供应商须按照《采购需求》的项目服务清单内容进行报价，技术服务费+管理服务费单价报价及总价报价不得超过其相应最高限价，响应时须提供已标价的《项目服务清单》作为签订合同后支付及结算的依据。</w:t>
      </w:r>
    </w:p>
    <w:p w14:paraId="497D87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四、商务</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w:t>
      </w:r>
      <w:bookmarkStart w:id="2" w:name="_GoBack"/>
      <w:bookmarkEnd w:id="2"/>
      <w:r>
        <w:rPr>
          <w:rFonts w:hint="eastAsia" w:asciiTheme="minorEastAsia" w:hAnsiTheme="minorEastAsia" w:eastAsiaTheme="minorEastAsia" w:cstheme="minorEastAsia"/>
          <w:color w:val="auto"/>
          <w:kern w:val="2"/>
          <w:sz w:val="28"/>
          <w:szCs w:val="28"/>
          <w:highlight w:val="none"/>
          <w:lang w:val="en-US" w:eastAsia="zh-CN" w:bidi="ar-SA"/>
        </w:rPr>
        <w:t>《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w:t>
      </w:r>
      <w:r>
        <w:rPr>
          <w:rFonts w:hint="eastAsia" w:asciiTheme="minorEastAsia" w:hAnsiTheme="minorEastAsia" w:eastAsiaTheme="minorEastAsia" w:cstheme="minorEastAsia"/>
          <w:sz w:val="28"/>
          <w:szCs w:val="28"/>
          <w:highlight w:val="none"/>
          <w:lang w:val="en-US" w:eastAsia="zh-CN"/>
        </w:rPr>
        <w:t>苗木种植、修剪、除病虫害等</w:t>
      </w:r>
      <w:r>
        <w:rPr>
          <w:rFonts w:hint="eastAsia" w:asciiTheme="minorEastAsia" w:hAnsiTheme="minorEastAsia" w:eastAsiaTheme="minorEastAsia" w:cs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供应商需配备不少于</w:t>
      </w:r>
      <w:r>
        <w:rPr>
          <w:rFonts w:hint="eastAsia" w:asciiTheme="minorEastAsia" w:hAnsiTheme="minorEastAsia" w:eastAsiaTheme="minorEastAsia" w:cstheme="minorEastAsia"/>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D3508CA">
      <w:pPr>
        <w:pageBreakBefore w:val="0"/>
        <w:widowControl w:val="0"/>
        <w:kinsoku/>
        <w:wordWrap/>
        <w:overflowPunct/>
        <w:topLinePunct w:val="0"/>
        <w:bidi w:val="0"/>
        <w:snapToGrid/>
        <w:spacing w:line="520" w:lineRule="exact"/>
        <w:ind w:firstLine="560" w:firstLineChars="200"/>
        <w:textAlignment w:val="auto"/>
        <w:rPr>
          <w:rFonts w:hint="eastAsia"/>
          <w:sz w:val="28"/>
          <w:szCs w:val="28"/>
          <w:highlight w:val="none"/>
          <w:u w:val="none"/>
        </w:rPr>
      </w:pPr>
      <w:r>
        <w:rPr>
          <w:rFonts w:hint="eastAsia" w:asciiTheme="minorEastAsia" w:hAnsiTheme="minorEastAsia" w:eastAsiaTheme="minorEastAsia" w:cstheme="minorEastAsia"/>
          <w:sz w:val="28"/>
          <w:szCs w:val="28"/>
          <w:highlight w:val="none"/>
        </w:rPr>
        <w:t>交付时间：</w:t>
      </w:r>
      <w:r>
        <w:rPr>
          <w:rFonts w:hint="default" w:ascii="Times New Roman" w:hAnsi="Times New Roman" w:cs="Times New Roman" w:eastAsiaTheme="minorEastAsia"/>
          <w:sz w:val="28"/>
          <w:szCs w:val="28"/>
          <w:highlight w:val="none"/>
          <w:u w:val="none"/>
          <w:lang w:val="en-US" w:eastAsia="zh-CN"/>
        </w:rPr>
        <w:t>2025年</w:t>
      </w:r>
      <w:r>
        <w:rPr>
          <w:rFonts w:hint="eastAsia" w:ascii="Times New Roman" w:hAnsi="Times New Roman" w:cs="Times New Roman" w:eastAsiaTheme="minorEastAsia"/>
          <w:sz w:val="28"/>
          <w:szCs w:val="28"/>
          <w:highlight w:val="none"/>
          <w:u w:val="none"/>
          <w:lang w:val="en-US" w:eastAsia="zh-CN"/>
        </w:rPr>
        <w:t>12</w:t>
      </w:r>
      <w:r>
        <w:rPr>
          <w:rFonts w:hint="default" w:ascii="Times New Roman" w:hAnsi="Times New Roman" w:cs="Times New Roman" w:eastAsiaTheme="minorEastAsia"/>
          <w:sz w:val="28"/>
          <w:szCs w:val="28"/>
          <w:highlight w:val="none"/>
          <w:u w:val="none"/>
          <w:lang w:val="en-US" w:eastAsia="zh-CN"/>
        </w:rPr>
        <w:t>月</w:t>
      </w:r>
      <w:r>
        <w:rPr>
          <w:rFonts w:hint="eastAsia" w:ascii="Times New Roman" w:hAnsi="Times New Roman" w:cs="Times New Roman" w:eastAsiaTheme="minorEastAsia"/>
          <w:sz w:val="28"/>
          <w:szCs w:val="28"/>
          <w:highlight w:val="none"/>
          <w:u w:val="none"/>
          <w:lang w:val="en-US" w:eastAsia="zh-CN"/>
        </w:rPr>
        <w:t>3</w:t>
      </w:r>
      <w:r>
        <w:rPr>
          <w:rFonts w:hint="default" w:ascii="Times New Roman" w:hAnsi="Times New Roman" w:cs="Times New Roman" w:eastAsiaTheme="minorEastAsia"/>
          <w:sz w:val="28"/>
          <w:szCs w:val="28"/>
          <w:highlight w:val="none"/>
          <w:u w:val="none"/>
          <w:lang w:val="en-US" w:eastAsia="zh-CN"/>
        </w:rPr>
        <w:t>日1</w:t>
      </w:r>
      <w:r>
        <w:rPr>
          <w:rFonts w:hint="eastAsia" w:ascii="Times New Roman" w:hAnsi="Times New Roman" w:cs="Times New Roman" w:eastAsiaTheme="minorEastAsia"/>
          <w:sz w:val="28"/>
          <w:szCs w:val="28"/>
          <w:highlight w:val="none"/>
          <w:u w:val="none"/>
          <w:lang w:val="en-US" w:eastAsia="zh-CN"/>
        </w:rPr>
        <w:t>8</w:t>
      </w:r>
      <w:r>
        <w:rPr>
          <w:rFonts w:hint="default" w:ascii="Times New Roman" w:hAnsi="Times New Roman" w:cs="Times New Roman" w:eastAsiaTheme="minorEastAsia"/>
          <w:sz w:val="28"/>
          <w:szCs w:val="28"/>
          <w:highlight w:val="none"/>
          <w:u w:val="none"/>
          <w:lang w:val="en-US" w:eastAsia="zh-CN"/>
        </w:rPr>
        <w:t>点</w:t>
      </w:r>
      <w:r>
        <w:rPr>
          <w:rFonts w:hint="default" w:ascii="Times New Roman" w:hAnsi="Times New Roman" w:cs="Times New Roman"/>
          <w:sz w:val="28"/>
          <w:szCs w:val="28"/>
          <w:highlight w:val="none"/>
          <w:u w:val="none"/>
          <w:lang w:val="en-US" w:eastAsia="zh-CN"/>
        </w:rPr>
        <w:t>00</w:t>
      </w:r>
      <w:r>
        <w:rPr>
          <w:rFonts w:hint="default" w:ascii="Times New Roman" w:hAnsi="Times New Roman" w:cs="Times New Roman"/>
          <w:sz w:val="28"/>
          <w:szCs w:val="28"/>
          <w:highlight w:val="none"/>
          <w:u w:val="none"/>
        </w:rPr>
        <w:t>分</w:t>
      </w:r>
      <w:r>
        <w:rPr>
          <w:rFonts w:hint="eastAsia"/>
          <w:sz w:val="28"/>
          <w:szCs w:val="28"/>
          <w:highlight w:val="none"/>
          <w:u w:val="none"/>
        </w:rPr>
        <w:t>（北京时间）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3E66134D">
      <w:pPr>
        <w:pageBreakBefore w:val="0"/>
        <w:widowControl w:val="0"/>
        <w:kinsoku/>
        <w:wordWrap/>
        <w:overflowPunct/>
        <w:topLinePunct w:val="0"/>
        <w:bidi w:val="0"/>
        <w:snapToGrid/>
        <w:spacing w:line="520" w:lineRule="exact"/>
        <w:ind w:firstLine="560" w:firstLineChars="200"/>
        <w:textAlignment w:val="auto"/>
        <w:rPr>
          <w:rFonts w:hint="eastAsia" w:eastAsia="宋体" w:cs="Times New Roman"/>
          <w:sz w:val="28"/>
          <w:szCs w:val="28"/>
          <w:lang w:val="en-US" w:eastAsia="zh-CN"/>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bookmarkStart w:id="0" w:name="_Toc28359022"/>
      <w:bookmarkStart w:id="1" w:name="_Toc35393809"/>
      <w:r>
        <w:rPr>
          <w:rFonts w:hint="eastAsia" w:asciiTheme="minorEastAsia" w:hAnsiTheme="minorEastAsia" w:eastAsiaTheme="minorEastAsia" w:cstheme="minorEastAsia"/>
          <w:sz w:val="28"/>
          <w:szCs w:val="28"/>
          <w:lang w:eastAsia="zh-CN"/>
        </w:rPr>
        <w:t>。</w:t>
      </w:r>
      <w:bookmarkEnd w:id="0"/>
      <w:bookmarkEnd w:id="1"/>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38B022B"/>
    <w:rsid w:val="03A86AC5"/>
    <w:rsid w:val="04D1625D"/>
    <w:rsid w:val="04DF7192"/>
    <w:rsid w:val="055D54E7"/>
    <w:rsid w:val="05822021"/>
    <w:rsid w:val="061C715B"/>
    <w:rsid w:val="06A1492E"/>
    <w:rsid w:val="06AC4284"/>
    <w:rsid w:val="0ADF43E5"/>
    <w:rsid w:val="0E8F1CEB"/>
    <w:rsid w:val="0F240322"/>
    <w:rsid w:val="11C244E3"/>
    <w:rsid w:val="12DC6776"/>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EC049A"/>
    <w:rsid w:val="1DF168C0"/>
    <w:rsid w:val="1F8F5FAF"/>
    <w:rsid w:val="1FF60574"/>
    <w:rsid w:val="20372327"/>
    <w:rsid w:val="20D05DB2"/>
    <w:rsid w:val="227B42A0"/>
    <w:rsid w:val="2367766A"/>
    <w:rsid w:val="236819A8"/>
    <w:rsid w:val="244E28B6"/>
    <w:rsid w:val="24E93749"/>
    <w:rsid w:val="25AB7A3A"/>
    <w:rsid w:val="261E4951"/>
    <w:rsid w:val="271C7BA5"/>
    <w:rsid w:val="27963CDA"/>
    <w:rsid w:val="27A87E6E"/>
    <w:rsid w:val="28846321"/>
    <w:rsid w:val="29660CEA"/>
    <w:rsid w:val="2A7C07AE"/>
    <w:rsid w:val="2A8D3BB3"/>
    <w:rsid w:val="2B7B6DE1"/>
    <w:rsid w:val="2C2D01C9"/>
    <w:rsid w:val="2CDA6E57"/>
    <w:rsid w:val="2D115CD2"/>
    <w:rsid w:val="2D892A24"/>
    <w:rsid w:val="2DDB0EC9"/>
    <w:rsid w:val="2F7C41F6"/>
    <w:rsid w:val="305111DE"/>
    <w:rsid w:val="30646B53"/>
    <w:rsid w:val="30CA52E9"/>
    <w:rsid w:val="30ED7159"/>
    <w:rsid w:val="32483CAD"/>
    <w:rsid w:val="340C6994"/>
    <w:rsid w:val="347A51A8"/>
    <w:rsid w:val="349107F6"/>
    <w:rsid w:val="34EE2F66"/>
    <w:rsid w:val="354D6193"/>
    <w:rsid w:val="36603F29"/>
    <w:rsid w:val="3B235C9E"/>
    <w:rsid w:val="3BBD4774"/>
    <w:rsid w:val="3BE92C13"/>
    <w:rsid w:val="3CBD483A"/>
    <w:rsid w:val="3CC527C1"/>
    <w:rsid w:val="40D814C3"/>
    <w:rsid w:val="41AC2A51"/>
    <w:rsid w:val="42091919"/>
    <w:rsid w:val="42A67168"/>
    <w:rsid w:val="42B671D5"/>
    <w:rsid w:val="44A66EED"/>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3CD251F"/>
    <w:rsid w:val="540B7771"/>
    <w:rsid w:val="54A41E09"/>
    <w:rsid w:val="558127D5"/>
    <w:rsid w:val="59BB7545"/>
    <w:rsid w:val="5C660A68"/>
    <w:rsid w:val="5D6F0D72"/>
    <w:rsid w:val="5DEF61CF"/>
    <w:rsid w:val="5E6E2D65"/>
    <w:rsid w:val="5FB3353F"/>
    <w:rsid w:val="60866BC3"/>
    <w:rsid w:val="620174D7"/>
    <w:rsid w:val="62842D4E"/>
    <w:rsid w:val="63E97C47"/>
    <w:rsid w:val="64A33D7B"/>
    <w:rsid w:val="64E01F91"/>
    <w:rsid w:val="65C74E59"/>
    <w:rsid w:val="666E3CFC"/>
    <w:rsid w:val="66FE6CC3"/>
    <w:rsid w:val="67543103"/>
    <w:rsid w:val="68624CAF"/>
    <w:rsid w:val="68907DEF"/>
    <w:rsid w:val="68A25CEB"/>
    <w:rsid w:val="696F5806"/>
    <w:rsid w:val="697103CF"/>
    <w:rsid w:val="6B6D29CC"/>
    <w:rsid w:val="6B95189C"/>
    <w:rsid w:val="6C8934D3"/>
    <w:rsid w:val="6D0D7C60"/>
    <w:rsid w:val="6DF43831"/>
    <w:rsid w:val="6EAC4E1D"/>
    <w:rsid w:val="6F173018"/>
    <w:rsid w:val="712727F0"/>
    <w:rsid w:val="715C0F73"/>
    <w:rsid w:val="715E3E92"/>
    <w:rsid w:val="71956476"/>
    <w:rsid w:val="71E534AD"/>
    <w:rsid w:val="724F1412"/>
    <w:rsid w:val="743D707D"/>
    <w:rsid w:val="74597B59"/>
    <w:rsid w:val="75F406CA"/>
    <w:rsid w:val="764566BC"/>
    <w:rsid w:val="765D6045"/>
    <w:rsid w:val="78883926"/>
    <w:rsid w:val="78B65A6F"/>
    <w:rsid w:val="79312F28"/>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1474</Words>
  <Characters>1532</Characters>
  <Lines>16</Lines>
  <Paragraphs>4</Paragraphs>
  <TotalTime>0</TotalTime>
  <ScaleCrop>false</ScaleCrop>
  <LinksUpToDate>false</LinksUpToDate>
  <CharactersWithSpaces>1532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2025-09-23T08:41:00Z</cp:lastPrinted>
  <dcterms:modified xsi:type="dcterms:W3CDTF">2025-12-01T02:36:05Z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C0535A95608440529B1E6C2ED8AFC595_13</vt:lpwstr>
  </property>
</Properties>
</file>