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69536768"/>
      <w:bookmarkStart w:id="1" w:name="_Toc358370576"/>
      <w:bookmarkStart w:id="2" w:name="_Toc22110"/>
      <w:bookmarkStart w:id="3" w:name="_Toc24122"/>
      <w:bookmarkStart w:id="4" w:name="_Toc5502"/>
      <w:bookmarkStart w:id="5" w:name="_Toc395261097"/>
      <w:bookmarkStart w:id="6" w:name="_Toc3066"/>
      <w:bookmarkStart w:id="7" w:name="_Toc31515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1FDCF1A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  <w:bookmarkStart w:id="12" w:name="_GoBack"/>
      <w:bookmarkEnd w:id="12"/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u w:val="single"/>
                <w:lang w:val="en-US" w:eastAsia="zh-CN"/>
              </w:rPr>
              <w:t>***</w:t>
            </w: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787907E9">
      <w:pPr>
        <w:pStyle w:val="14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采购项目名称：***</w:t>
      </w:r>
      <w:r>
        <w:rPr>
          <w:rFonts w:hint="eastAsia"/>
          <w:lang w:val="en-US" w:eastAsia="zh-CN"/>
        </w:rPr>
        <w:t>投标人名称：</w:t>
      </w:r>
    </w:p>
    <w:p w14:paraId="0C99351A">
      <w:pPr>
        <w:rPr>
          <w:rFonts w:hint="default"/>
          <w:lang w:val="en-US" w:eastAsia="zh-CN"/>
        </w:rPr>
      </w:pP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1"/>
        <w:gridCol w:w="1492"/>
        <w:gridCol w:w="2398"/>
        <w:gridCol w:w="1101"/>
        <w:gridCol w:w="856"/>
        <w:gridCol w:w="1454"/>
        <w:gridCol w:w="1429"/>
      </w:tblGrid>
      <w:tr w14:paraId="3580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7" w:type="pct"/>
            <w:vAlign w:val="center"/>
          </w:tcPr>
          <w:p w14:paraId="7E6842E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98" w:type="pct"/>
            <w:vAlign w:val="center"/>
          </w:tcPr>
          <w:p w14:paraId="7C1B52F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1283" w:type="pct"/>
            <w:vAlign w:val="center"/>
          </w:tcPr>
          <w:p w14:paraId="23EC309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589" w:type="pct"/>
            <w:vAlign w:val="center"/>
          </w:tcPr>
          <w:p w14:paraId="3D3913F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458" w:type="pct"/>
            <w:vAlign w:val="center"/>
          </w:tcPr>
          <w:p w14:paraId="064A562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78" w:type="pct"/>
            <w:vAlign w:val="center"/>
          </w:tcPr>
          <w:p w14:paraId="35F0904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综合单价（元）</w:t>
            </w:r>
          </w:p>
        </w:tc>
        <w:tc>
          <w:tcPr>
            <w:tcW w:w="764" w:type="pct"/>
            <w:vAlign w:val="center"/>
          </w:tcPr>
          <w:p w14:paraId="2BC1A0A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合计（元）</w:t>
            </w:r>
          </w:p>
        </w:tc>
      </w:tr>
      <w:tr w14:paraId="3F4E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7BF68F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98" w:type="pct"/>
            <w:vAlign w:val="center"/>
          </w:tcPr>
          <w:p w14:paraId="08CB2577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矮牵牛</w:t>
            </w:r>
          </w:p>
        </w:tc>
        <w:tc>
          <w:tcPr>
            <w:tcW w:w="1283" w:type="pct"/>
            <w:vAlign w:val="center"/>
          </w:tcPr>
          <w:p w14:paraId="2538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15-20*15-20cm袋苗</w:t>
            </w:r>
          </w:p>
        </w:tc>
        <w:tc>
          <w:tcPr>
            <w:tcW w:w="589" w:type="pct"/>
            <w:vAlign w:val="center"/>
          </w:tcPr>
          <w:p w14:paraId="0D3F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11200.00 </w:t>
            </w:r>
          </w:p>
        </w:tc>
        <w:tc>
          <w:tcPr>
            <w:tcW w:w="458" w:type="pct"/>
            <w:vAlign w:val="center"/>
          </w:tcPr>
          <w:p w14:paraId="642FAFF6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60D17365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64" w:type="pct"/>
            <w:vAlign w:val="center"/>
          </w:tcPr>
          <w:p w14:paraId="6E24A72C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0724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7A5653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98" w:type="pct"/>
            <w:vAlign w:val="center"/>
          </w:tcPr>
          <w:p w14:paraId="1A10A412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矮牵牛</w:t>
            </w:r>
          </w:p>
        </w:tc>
        <w:tc>
          <w:tcPr>
            <w:tcW w:w="1283" w:type="pct"/>
            <w:vAlign w:val="center"/>
          </w:tcPr>
          <w:p w14:paraId="7187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广州1~10</w:t>
            </w:r>
          </w:p>
          <w:p w14:paraId="799F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89" w:type="pct"/>
            <w:vAlign w:val="center"/>
          </w:tcPr>
          <w:p w14:paraId="777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50200.00 </w:t>
            </w:r>
          </w:p>
        </w:tc>
        <w:tc>
          <w:tcPr>
            <w:tcW w:w="458" w:type="pct"/>
            <w:vAlign w:val="center"/>
          </w:tcPr>
          <w:p w14:paraId="6E8B1E79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5931D1A2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64" w:type="pct"/>
            <w:vAlign w:val="center"/>
          </w:tcPr>
          <w:p w14:paraId="477598A7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506B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101C92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98" w:type="pct"/>
            <w:vAlign w:val="center"/>
          </w:tcPr>
          <w:p w14:paraId="2A464EDA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澳洲狐尾</w:t>
            </w:r>
          </w:p>
        </w:tc>
        <w:tc>
          <w:tcPr>
            <w:tcW w:w="1283" w:type="pct"/>
            <w:vAlign w:val="center"/>
          </w:tcPr>
          <w:p w14:paraId="36A7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589" w:type="pct"/>
            <w:vAlign w:val="center"/>
          </w:tcPr>
          <w:p w14:paraId="3CB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58" w:type="pct"/>
            <w:vAlign w:val="center"/>
          </w:tcPr>
          <w:p w14:paraId="04CD3A56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7A10A8D8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64" w:type="pct"/>
            <w:vAlign w:val="center"/>
          </w:tcPr>
          <w:p w14:paraId="08897573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3217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4C6E0C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98" w:type="pct"/>
            <w:vAlign w:val="center"/>
          </w:tcPr>
          <w:p w14:paraId="4F007807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白苞爵床</w:t>
            </w:r>
          </w:p>
        </w:tc>
        <w:tc>
          <w:tcPr>
            <w:tcW w:w="1283" w:type="pct"/>
            <w:vAlign w:val="center"/>
          </w:tcPr>
          <w:p w14:paraId="3354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589" w:type="pct"/>
            <w:vAlign w:val="center"/>
          </w:tcPr>
          <w:p w14:paraId="37E0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58" w:type="pct"/>
            <w:vAlign w:val="center"/>
          </w:tcPr>
          <w:p w14:paraId="67C56048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44FC82C5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64" w:type="pct"/>
            <w:vAlign w:val="center"/>
          </w:tcPr>
          <w:p w14:paraId="4DD3365D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0542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1501CE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98" w:type="pct"/>
            <w:vAlign w:val="center"/>
          </w:tcPr>
          <w:p w14:paraId="2CF856ED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白晶菊</w:t>
            </w:r>
          </w:p>
        </w:tc>
        <w:tc>
          <w:tcPr>
            <w:tcW w:w="1283" w:type="pct"/>
            <w:vAlign w:val="center"/>
          </w:tcPr>
          <w:p w14:paraId="7BBF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89" w:type="pct"/>
            <w:vAlign w:val="center"/>
          </w:tcPr>
          <w:p w14:paraId="092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58" w:type="pct"/>
            <w:vAlign w:val="center"/>
          </w:tcPr>
          <w:p w14:paraId="16C1C6C9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0202411C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64" w:type="pct"/>
            <w:vAlign w:val="center"/>
          </w:tcPr>
          <w:p w14:paraId="64BB0BA6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3D06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3766E4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98" w:type="pct"/>
            <w:vAlign w:val="center"/>
          </w:tcPr>
          <w:p w14:paraId="2CA18C1A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波斯菊</w:t>
            </w:r>
          </w:p>
        </w:tc>
        <w:tc>
          <w:tcPr>
            <w:tcW w:w="1283" w:type="pct"/>
            <w:vAlign w:val="center"/>
          </w:tcPr>
          <w:p w14:paraId="4043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15-20*15-20cm袋苗</w:t>
            </w:r>
          </w:p>
        </w:tc>
        <w:tc>
          <w:tcPr>
            <w:tcW w:w="589" w:type="pct"/>
            <w:vAlign w:val="center"/>
          </w:tcPr>
          <w:p w14:paraId="353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9500.00 </w:t>
            </w:r>
          </w:p>
        </w:tc>
        <w:tc>
          <w:tcPr>
            <w:tcW w:w="458" w:type="pct"/>
            <w:vAlign w:val="center"/>
          </w:tcPr>
          <w:p w14:paraId="6FE04828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00176B49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64" w:type="pct"/>
            <w:vAlign w:val="center"/>
          </w:tcPr>
          <w:p w14:paraId="2C116417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5D4A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71897A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98" w:type="pct"/>
            <w:vAlign w:val="center"/>
          </w:tcPr>
          <w:p w14:paraId="296ED849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波斯菊</w:t>
            </w:r>
          </w:p>
        </w:tc>
        <w:tc>
          <w:tcPr>
            <w:tcW w:w="1283" w:type="pct"/>
            <w:vAlign w:val="center"/>
          </w:tcPr>
          <w:p w14:paraId="1751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15-25*10-20cm盆苗</w:t>
            </w:r>
          </w:p>
        </w:tc>
        <w:tc>
          <w:tcPr>
            <w:tcW w:w="589" w:type="pct"/>
            <w:vAlign w:val="center"/>
          </w:tcPr>
          <w:p w14:paraId="7630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17800.00 </w:t>
            </w:r>
          </w:p>
        </w:tc>
        <w:tc>
          <w:tcPr>
            <w:tcW w:w="458" w:type="pct"/>
            <w:vAlign w:val="center"/>
          </w:tcPr>
          <w:p w14:paraId="5A7C3CF0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3E727BCE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764" w:type="pct"/>
            <w:vAlign w:val="center"/>
          </w:tcPr>
          <w:p w14:paraId="0AF7B41C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</w:tr>
      <w:tr w14:paraId="67ED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3E6E5D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03131472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叉花草</w:t>
            </w:r>
          </w:p>
        </w:tc>
        <w:tc>
          <w:tcPr>
            <w:tcW w:w="1283" w:type="pct"/>
            <w:vAlign w:val="center"/>
          </w:tcPr>
          <w:p w14:paraId="56CA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89" w:type="pct"/>
            <w:vAlign w:val="center"/>
          </w:tcPr>
          <w:p w14:paraId="2DC0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458" w:type="pct"/>
            <w:vAlign w:val="center"/>
          </w:tcPr>
          <w:p w14:paraId="26384B11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42F94E28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4972EF58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5B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29EDAE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37290633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超级鼠尾草</w:t>
            </w:r>
          </w:p>
        </w:tc>
        <w:tc>
          <w:tcPr>
            <w:tcW w:w="1283" w:type="pct"/>
            <w:vAlign w:val="center"/>
          </w:tcPr>
          <w:p w14:paraId="7A97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589" w:type="pct"/>
            <w:vAlign w:val="center"/>
          </w:tcPr>
          <w:p w14:paraId="773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458" w:type="pct"/>
            <w:vAlign w:val="center"/>
          </w:tcPr>
          <w:p w14:paraId="43C0826C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2F32D59D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33939504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76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27CC30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77785AC9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超级一串红</w:t>
            </w:r>
          </w:p>
        </w:tc>
        <w:tc>
          <w:tcPr>
            <w:tcW w:w="1283" w:type="pct"/>
            <w:vAlign w:val="center"/>
          </w:tcPr>
          <w:p w14:paraId="3377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589" w:type="pct"/>
            <w:vAlign w:val="center"/>
          </w:tcPr>
          <w:p w14:paraId="789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458" w:type="pct"/>
            <w:vAlign w:val="center"/>
          </w:tcPr>
          <w:p w14:paraId="43AA9C26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3F23A63B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66E97ED6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5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057FD9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5D52FE6B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大滨菊</w:t>
            </w:r>
          </w:p>
        </w:tc>
        <w:tc>
          <w:tcPr>
            <w:tcW w:w="1283" w:type="pct"/>
            <w:vAlign w:val="center"/>
          </w:tcPr>
          <w:p w14:paraId="191C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89" w:type="pct"/>
            <w:vAlign w:val="center"/>
          </w:tcPr>
          <w:p w14:paraId="4E4B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458" w:type="pct"/>
            <w:vAlign w:val="center"/>
          </w:tcPr>
          <w:p w14:paraId="1516C59B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037BC48E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655EFD72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70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6A32CA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32AB1454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大花百日草</w:t>
            </w:r>
          </w:p>
        </w:tc>
        <w:tc>
          <w:tcPr>
            <w:tcW w:w="1283" w:type="pct"/>
            <w:vAlign w:val="center"/>
          </w:tcPr>
          <w:p w14:paraId="6F08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589" w:type="pct"/>
            <w:vAlign w:val="center"/>
          </w:tcPr>
          <w:p w14:paraId="5941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12800.00 </w:t>
            </w:r>
          </w:p>
        </w:tc>
        <w:tc>
          <w:tcPr>
            <w:tcW w:w="458" w:type="pct"/>
            <w:vAlign w:val="center"/>
          </w:tcPr>
          <w:p w14:paraId="3EBDCCCB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0669788C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3F158A09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38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17CC6E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097EEA1C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大花海棠</w:t>
            </w:r>
          </w:p>
        </w:tc>
        <w:tc>
          <w:tcPr>
            <w:tcW w:w="1283" w:type="pct"/>
            <w:vAlign w:val="center"/>
          </w:tcPr>
          <w:p w14:paraId="1CE2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89" w:type="pct"/>
            <w:vAlign w:val="center"/>
          </w:tcPr>
          <w:p w14:paraId="293B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458" w:type="pct"/>
            <w:vAlign w:val="center"/>
          </w:tcPr>
          <w:p w14:paraId="3CCBCA6D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12619F29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03EA8633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F6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275F9C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592A6B7A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大花美人蕉</w:t>
            </w:r>
          </w:p>
        </w:tc>
        <w:tc>
          <w:tcPr>
            <w:tcW w:w="1283" w:type="pct"/>
            <w:vAlign w:val="center"/>
          </w:tcPr>
          <w:p w14:paraId="2F6F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40-70*20-40cm盆苗</w:t>
            </w:r>
          </w:p>
        </w:tc>
        <w:tc>
          <w:tcPr>
            <w:tcW w:w="589" w:type="pct"/>
            <w:vAlign w:val="center"/>
          </w:tcPr>
          <w:p w14:paraId="2C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458" w:type="pct"/>
            <w:vAlign w:val="center"/>
          </w:tcPr>
          <w:p w14:paraId="34080797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48A43C0F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2CE00ADB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3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" w:hRule="atLeast"/>
          <w:jc w:val="center"/>
        </w:trPr>
        <w:tc>
          <w:tcPr>
            <w:tcW w:w="327" w:type="pct"/>
            <w:vAlign w:val="center"/>
          </w:tcPr>
          <w:p w14:paraId="34095D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8" w:type="pct"/>
            <w:vAlign w:val="center"/>
          </w:tcPr>
          <w:p w14:paraId="317FBEBF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芳香万寿菊</w:t>
            </w:r>
          </w:p>
        </w:tc>
        <w:tc>
          <w:tcPr>
            <w:tcW w:w="1283" w:type="pct"/>
            <w:vAlign w:val="center"/>
          </w:tcPr>
          <w:p w14:paraId="23C5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589" w:type="pct"/>
            <w:vAlign w:val="center"/>
          </w:tcPr>
          <w:p w14:paraId="6AFC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458" w:type="pct"/>
            <w:vAlign w:val="center"/>
          </w:tcPr>
          <w:p w14:paraId="790A601B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株</w:t>
            </w:r>
          </w:p>
        </w:tc>
        <w:tc>
          <w:tcPr>
            <w:tcW w:w="778" w:type="pct"/>
            <w:vAlign w:val="center"/>
          </w:tcPr>
          <w:p w14:paraId="53D9D1C4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pct"/>
            <w:vAlign w:val="center"/>
          </w:tcPr>
          <w:p w14:paraId="31DA581E">
            <w:pPr>
              <w:keepNext w:val="0"/>
              <w:keepLines w:val="0"/>
              <w:widowControl/>
              <w:suppressLineNumbers w:val="0"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06"/>
        <w:gridCol w:w="2381"/>
        <w:gridCol w:w="1107"/>
        <w:gridCol w:w="862"/>
        <w:gridCol w:w="1444"/>
        <w:gridCol w:w="1481"/>
      </w:tblGrid>
      <w:tr w14:paraId="6C3F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BF942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39C0AC9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凤尾球</w:t>
            </w:r>
          </w:p>
        </w:tc>
        <w:tc>
          <w:tcPr>
            <w:tcW w:w="2381" w:type="dxa"/>
            <w:vAlign w:val="center"/>
          </w:tcPr>
          <w:p w14:paraId="4FFF2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20-25*20-25cm袋苗</w:t>
            </w:r>
          </w:p>
        </w:tc>
        <w:tc>
          <w:tcPr>
            <w:tcW w:w="1107" w:type="dxa"/>
            <w:vAlign w:val="center"/>
          </w:tcPr>
          <w:p w14:paraId="298A8F9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13000.00 </w:t>
            </w:r>
          </w:p>
        </w:tc>
        <w:tc>
          <w:tcPr>
            <w:tcW w:w="862" w:type="dxa"/>
            <w:vAlign w:val="center"/>
          </w:tcPr>
          <w:p w14:paraId="79430ED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256611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34000BE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CE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63A50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506" w:type="dxa"/>
            <w:vAlign w:val="center"/>
          </w:tcPr>
          <w:p w14:paraId="6A37BD5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凤仙</w:t>
            </w:r>
          </w:p>
        </w:tc>
        <w:tc>
          <w:tcPr>
            <w:tcW w:w="2381" w:type="dxa"/>
            <w:vAlign w:val="center"/>
          </w:tcPr>
          <w:p w14:paraId="0945D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苏丹15-20*15-20cm袋苗</w:t>
            </w:r>
          </w:p>
        </w:tc>
        <w:tc>
          <w:tcPr>
            <w:tcW w:w="1107" w:type="dxa"/>
            <w:vAlign w:val="center"/>
          </w:tcPr>
          <w:p w14:paraId="57E6B90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862" w:type="dxa"/>
            <w:vAlign w:val="center"/>
          </w:tcPr>
          <w:p w14:paraId="423073B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05732F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4259921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E7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0E4BB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506" w:type="dxa"/>
            <w:vAlign w:val="center"/>
          </w:tcPr>
          <w:p w14:paraId="6580882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凤仙</w:t>
            </w:r>
          </w:p>
        </w:tc>
        <w:tc>
          <w:tcPr>
            <w:tcW w:w="2381" w:type="dxa"/>
            <w:vAlign w:val="center"/>
          </w:tcPr>
          <w:p w14:paraId="2709C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新几内亚15-30*15-30cm盆苗</w:t>
            </w:r>
          </w:p>
        </w:tc>
        <w:tc>
          <w:tcPr>
            <w:tcW w:w="1107" w:type="dxa"/>
            <w:vAlign w:val="center"/>
          </w:tcPr>
          <w:p w14:paraId="0886A3A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862" w:type="dxa"/>
            <w:vAlign w:val="center"/>
          </w:tcPr>
          <w:p w14:paraId="129F75C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4F5A8EC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34CEA93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E5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46209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506" w:type="dxa"/>
            <w:vAlign w:val="center"/>
          </w:tcPr>
          <w:p w14:paraId="13F0ABE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禾叶大戟</w:t>
            </w:r>
          </w:p>
        </w:tc>
        <w:tc>
          <w:tcPr>
            <w:tcW w:w="2381" w:type="dxa"/>
            <w:vAlign w:val="center"/>
          </w:tcPr>
          <w:p w14:paraId="710BE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1107" w:type="dxa"/>
            <w:vAlign w:val="center"/>
          </w:tcPr>
          <w:p w14:paraId="6493F85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862" w:type="dxa"/>
            <w:vAlign w:val="center"/>
          </w:tcPr>
          <w:p w14:paraId="144FC15F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31CA37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2B831E2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F5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948B5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506" w:type="dxa"/>
            <w:vAlign w:val="center"/>
          </w:tcPr>
          <w:p w14:paraId="50CAF04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红楼花</w:t>
            </w:r>
          </w:p>
        </w:tc>
        <w:tc>
          <w:tcPr>
            <w:tcW w:w="2381" w:type="dxa"/>
            <w:vAlign w:val="center"/>
          </w:tcPr>
          <w:p w14:paraId="74653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1107" w:type="dxa"/>
            <w:vAlign w:val="center"/>
          </w:tcPr>
          <w:p w14:paraId="6EBCFA5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62" w:type="dxa"/>
            <w:vAlign w:val="center"/>
          </w:tcPr>
          <w:p w14:paraId="3448826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E1B8CC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77D3046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BA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8FCF8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506" w:type="dxa"/>
            <w:vAlign w:val="center"/>
          </w:tcPr>
          <w:p w14:paraId="06C77C2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红虾花</w:t>
            </w:r>
          </w:p>
        </w:tc>
        <w:tc>
          <w:tcPr>
            <w:tcW w:w="2381" w:type="dxa"/>
            <w:vAlign w:val="center"/>
          </w:tcPr>
          <w:p w14:paraId="507BC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30-45*30-45cm盆苗</w:t>
            </w:r>
          </w:p>
        </w:tc>
        <w:tc>
          <w:tcPr>
            <w:tcW w:w="1107" w:type="dxa"/>
            <w:vAlign w:val="center"/>
          </w:tcPr>
          <w:p w14:paraId="0321433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862" w:type="dxa"/>
            <w:vAlign w:val="center"/>
          </w:tcPr>
          <w:p w14:paraId="4324D1C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FC22C0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58A7E68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C2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0E85B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1506" w:type="dxa"/>
            <w:vAlign w:val="center"/>
          </w:tcPr>
          <w:p w14:paraId="28265A2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花烟草</w:t>
            </w:r>
          </w:p>
        </w:tc>
        <w:tc>
          <w:tcPr>
            <w:tcW w:w="2381" w:type="dxa"/>
            <w:vAlign w:val="center"/>
          </w:tcPr>
          <w:p w14:paraId="5A56D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40-70*20-40cm盆苗</w:t>
            </w:r>
          </w:p>
        </w:tc>
        <w:tc>
          <w:tcPr>
            <w:tcW w:w="1107" w:type="dxa"/>
            <w:vAlign w:val="center"/>
          </w:tcPr>
          <w:p w14:paraId="57A46D1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62" w:type="dxa"/>
            <w:vAlign w:val="center"/>
          </w:tcPr>
          <w:p w14:paraId="5F96567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87F679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7D2EB24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5E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6A0A1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4791AAA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黄虾花</w:t>
            </w:r>
          </w:p>
        </w:tc>
        <w:tc>
          <w:tcPr>
            <w:tcW w:w="2381" w:type="dxa"/>
            <w:vAlign w:val="center"/>
          </w:tcPr>
          <w:p w14:paraId="1C5C1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30-45*30-45cm盆苗</w:t>
            </w:r>
          </w:p>
        </w:tc>
        <w:tc>
          <w:tcPr>
            <w:tcW w:w="1107" w:type="dxa"/>
            <w:vAlign w:val="center"/>
          </w:tcPr>
          <w:p w14:paraId="2DFA4D4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6400.00 </w:t>
            </w:r>
          </w:p>
        </w:tc>
        <w:tc>
          <w:tcPr>
            <w:tcW w:w="862" w:type="dxa"/>
            <w:vAlign w:val="center"/>
          </w:tcPr>
          <w:p w14:paraId="54E77EFF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756BD32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44C98E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7F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ECD7D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021D1E7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假马鞭</w:t>
            </w:r>
          </w:p>
        </w:tc>
        <w:tc>
          <w:tcPr>
            <w:tcW w:w="2381" w:type="dxa"/>
            <w:vAlign w:val="center"/>
          </w:tcPr>
          <w:p w14:paraId="04B71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1107" w:type="dxa"/>
            <w:vAlign w:val="center"/>
          </w:tcPr>
          <w:p w14:paraId="0DE99A3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862" w:type="dxa"/>
            <w:vAlign w:val="center"/>
          </w:tcPr>
          <w:p w14:paraId="7F77CBA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A9F16E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4E2E878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2F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E823E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697CCB3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姜荷花</w:t>
            </w:r>
          </w:p>
        </w:tc>
        <w:tc>
          <w:tcPr>
            <w:tcW w:w="2381" w:type="dxa"/>
            <w:vAlign w:val="center"/>
          </w:tcPr>
          <w:p w14:paraId="1B575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30-45*30-45cm盆苗</w:t>
            </w:r>
          </w:p>
        </w:tc>
        <w:tc>
          <w:tcPr>
            <w:tcW w:w="1107" w:type="dxa"/>
            <w:vAlign w:val="center"/>
          </w:tcPr>
          <w:p w14:paraId="4D45583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62" w:type="dxa"/>
            <w:vAlign w:val="center"/>
          </w:tcPr>
          <w:p w14:paraId="4EC8CE6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75246C4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738DD40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8A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C9FBA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021FFEB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金红羽狼尾草</w:t>
            </w:r>
          </w:p>
        </w:tc>
        <w:tc>
          <w:tcPr>
            <w:tcW w:w="2381" w:type="dxa"/>
            <w:vAlign w:val="center"/>
          </w:tcPr>
          <w:p w14:paraId="6214F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45-80*25-30cm盆苗</w:t>
            </w:r>
          </w:p>
        </w:tc>
        <w:tc>
          <w:tcPr>
            <w:tcW w:w="1107" w:type="dxa"/>
            <w:vAlign w:val="center"/>
          </w:tcPr>
          <w:p w14:paraId="2D7B1E8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62" w:type="dxa"/>
            <w:vAlign w:val="center"/>
          </w:tcPr>
          <w:p w14:paraId="0065C25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1553612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9ADD7B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A5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070DE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668607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筋骨草</w:t>
            </w:r>
          </w:p>
        </w:tc>
        <w:tc>
          <w:tcPr>
            <w:tcW w:w="2381" w:type="dxa"/>
            <w:vAlign w:val="center"/>
          </w:tcPr>
          <w:p w14:paraId="4B07A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1107" w:type="dxa"/>
            <w:vAlign w:val="center"/>
          </w:tcPr>
          <w:p w14:paraId="4DB8BF0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862" w:type="dxa"/>
            <w:vAlign w:val="center"/>
          </w:tcPr>
          <w:p w14:paraId="1703217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008BF69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A9F54A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D8431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2B92AF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进口龙船花</w:t>
            </w:r>
          </w:p>
        </w:tc>
        <w:tc>
          <w:tcPr>
            <w:tcW w:w="2381" w:type="dxa"/>
            <w:vAlign w:val="center"/>
          </w:tcPr>
          <w:p w14:paraId="4C8D7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1107" w:type="dxa"/>
            <w:vAlign w:val="center"/>
          </w:tcPr>
          <w:p w14:paraId="452BA89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862" w:type="dxa"/>
            <w:vAlign w:val="center"/>
          </w:tcPr>
          <w:p w14:paraId="5E459A9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6235BA6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362F09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4A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7F906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9A71A7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蓝霸鼠尾草</w:t>
            </w:r>
          </w:p>
        </w:tc>
        <w:tc>
          <w:tcPr>
            <w:tcW w:w="2381" w:type="dxa"/>
            <w:vAlign w:val="center"/>
          </w:tcPr>
          <w:p w14:paraId="2FDE0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30-45*20-45cm盆苗</w:t>
            </w:r>
          </w:p>
        </w:tc>
        <w:tc>
          <w:tcPr>
            <w:tcW w:w="1107" w:type="dxa"/>
            <w:vAlign w:val="center"/>
          </w:tcPr>
          <w:p w14:paraId="44A288B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862" w:type="dxa"/>
            <w:vAlign w:val="center"/>
          </w:tcPr>
          <w:p w14:paraId="200BBF5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C94192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54F530F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46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22292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10C1D84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蓝雪花</w:t>
            </w:r>
          </w:p>
        </w:tc>
        <w:tc>
          <w:tcPr>
            <w:tcW w:w="2381" w:type="dxa"/>
            <w:vAlign w:val="center"/>
          </w:tcPr>
          <w:p w14:paraId="6309E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45-80*25-30cm盆苗</w:t>
            </w:r>
          </w:p>
        </w:tc>
        <w:tc>
          <w:tcPr>
            <w:tcW w:w="1107" w:type="dxa"/>
            <w:vAlign w:val="center"/>
          </w:tcPr>
          <w:p w14:paraId="271B5CE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62" w:type="dxa"/>
            <w:vAlign w:val="center"/>
          </w:tcPr>
          <w:p w14:paraId="23035E4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C8DE0E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1B1A84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A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C0C74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7CE25D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林荫鼠尾草</w:t>
            </w:r>
          </w:p>
        </w:tc>
        <w:tc>
          <w:tcPr>
            <w:tcW w:w="2381" w:type="dxa"/>
            <w:vAlign w:val="center"/>
          </w:tcPr>
          <w:p w14:paraId="17713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1107" w:type="dxa"/>
            <w:vAlign w:val="center"/>
          </w:tcPr>
          <w:p w14:paraId="0EF7F2B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862" w:type="dxa"/>
            <w:vAlign w:val="center"/>
          </w:tcPr>
          <w:p w14:paraId="3147C05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55AC9AF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0E1D085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FB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1A6B9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11FEA45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柳叶马鞭草</w:t>
            </w:r>
          </w:p>
        </w:tc>
        <w:tc>
          <w:tcPr>
            <w:tcW w:w="2381" w:type="dxa"/>
            <w:vAlign w:val="center"/>
          </w:tcPr>
          <w:p w14:paraId="085F1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45-80*25-30cm盆苗</w:t>
            </w:r>
          </w:p>
        </w:tc>
        <w:tc>
          <w:tcPr>
            <w:tcW w:w="1107" w:type="dxa"/>
            <w:vAlign w:val="center"/>
          </w:tcPr>
          <w:p w14:paraId="42BD521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862" w:type="dxa"/>
            <w:vAlign w:val="center"/>
          </w:tcPr>
          <w:p w14:paraId="66D57BE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668C942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4DA3DA9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27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1332E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3F7C120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六倍利</w:t>
            </w:r>
          </w:p>
        </w:tc>
        <w:tc>
          <w:tcPr>
            <w:tcW w:w="2381" w:type="dxa"/>
            <w:vAlign w:val="center"/>
          </w:tcPr>
          <w:p w14:paraId="4100E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1107" w:type="dxa"/>
            <w:vAlign w:val="center"/>
          </w:tcPr>
          <w:p w14:paraId="3D042EE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862" w:type="dxa"/>
            <w:vAlign w:val="center"/>
          </w:tcPr>
          <w:p w14:paraId="5C191A3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8C82AF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7838826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6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47A12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1A3992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马缨丹</w:t>
            </w:r>
          </w:p>
        </w:tc>
        <w:tc>
          <w:tcPr>
            <w:tcW w:w="2381" w:type="dxa"/>
            <w:vAlign w:val="center"/>
          </w:tcPr>
          <w:p w14:paraId="0894F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1107" w:type="dxa"/>
            <w:vAlign w:val="center"/>
          </w:tcPr>
          <w:p w14:paraId="785AB84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62" w:type="dxa"/>
            <w:vAlign w:val="center"/>
          </w:tcPr>
          <w:p w14:paraId="0E2F8CF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1AFBAFD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009A6E2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9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2F812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B8AF37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蔓马缨丹</w:t>
            </w:r>
          </w:p>
        </w:tc>
        <w:tc>
          <w:tcPr>
            <w:tcW w:w="2381" w:type="dxa"/>
            <w:vAlign w:val="center"/>
          </w:tcPr>
          <w:p w14:paraId="183F3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15-20*15-20cm袋苗</w:t>
            </w:r>
          </w:p>
        </w:tc>
        <w:tc>
          <w:tcPr>
            <w:tcW w:w="1107" w:type="dxa"/>
            <w:vAlign w:val="center"/>
          </w:tcPr>
          <w:p w14:paraId="68D9757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862" w:type="dxa"/>
            <w:vAlign w:val="center"/>
          </w:tcPr>
          <w:p w14:paraId="1D00A5D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1B025BA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4A42C9C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A1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88CA0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0A102AC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毛地黄</w:t>
            </w:r>
          </w:p>
        </w:tc>
        <w:tc>
          <w:tcPr>
            <w:tcW w:w="2381" w:type="dxa"/>
            <w:vAlign w:val="center"/>
          </w:tcPr>
          <w:p w14:paraId="790CB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40-70*20-40cm盆苗</w:t>
            </w:r>
          </w:p>
        </w:tc>
        <w:tc>
          <w:tcPr>
            <w:tcW w:w="1107" w:type="dxa"/>
            <w:vAlign w:val="center"/>
          </w:tcPr>
          <w:p w14:paraId="693E133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862" w:type="dxa"/>
            <w:vAlign w:val="center"/>
          </w:tcPr>
          <w:p w14:paraId="00BD675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6B35966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03B1D18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23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C1FA6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353BF82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美国石竹</w:t>
            </w:r>
          </w:p>
        </w:tc>
        <w:tc>
          <w:tcPr>
            <w:tcW w:w="2381" w:type="dxa"/>
            <w:vAlign w:val="center"/>
          </w:tcPr>
          <w:p w14:paraId="3DFAD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1107" w:type="dxa"/>
            <w:vAlign w:val="center"/>
          </w:tcPr>
          <w:p w14:paraId="1458E71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862" w:type="dxa"/>
            <w:vAlign w:val="center"/>
          </w:tcPr>
          <w:p w14:paraId="24A933C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19B0846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38D9D94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09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41EE6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5E514E9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美花狸尾豆</w:t>
            </w:r>
          </w:p>
        </w:tc>
        <w:tc>
          <w:tcPr>
            <w:tcW w:w="2381" w:type="dxa"/>
            <w:vAlign w:val="center"/>
          </w:tcPr>
          <w:p w14:paraId="6C035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35-100*25-60cm盆苗</w:t>
            </w:r>
          </w:p>
        </w:tc>
        <w:tc>
          <w:tcPr>
            <w:tcW w:w="1107" w:type="dxa"/>
            <w:vAlign w:val="center"/>
          </w:tcPr>
          <w:p w14:paraId="187E511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862" w:type="dxa"/>
            <w:vAlign w:val="center"/>
          </w:tcPr>
          <w:p w14:paraId="10CE779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1505CBF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35F4CD1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20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2DC80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2131564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墨西哥鼠尾草</w:t>
            </w:r>
          </w:p>
        </w:tc>
        <w:tc>
          <w:tcPr>
            <w:tcW w:w="2381" w:type="dxa"/>
            <w:vAlign w:val="center"/>
          </w:tcPr>
          <w:p w14:paraId="05253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45-80*25-30cm盆苗</w:t>
            </w:r>
          </w:p>
        </w:tc>
        <w:tc>
          <w:tcPr>
            <w:tcW w:w="1107" w:type="dxa"/>
            <w:vAlign w:val="center"/>
          </w:tcPr>
          <w:p w14:paraId="52613DF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862" w:type="dxa"/>
            <w:vAlign w:val="center"/>
          </w:tcPr>
          <w:p w14:paraId="00DEB69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4F8B35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5646F83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62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E728F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5B53C58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木春菊</w:t>
            </w:r>
          </w:p>
        </w:tc>
        <w:tc>
          <w:tcPr>
            <w:tcW w:w="2381" w:type="dxa"/>
            <w:vAlign w:val="center"/>
          </w:tcPr>
          <w:p w14:paraId="52A26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15-25*10-20cm盆苗</w:t>
            </w:r>
          </w:p>
        </w:tc>
        <w:tc>
          <w:tcPr>
            <w:tcW w:w="1107" w:type="dxa"/>
            <w:vAlign w:val="center"/>
          </w:tcPr>
          <w:p w14:paraId="0061BB7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862" w:type="dxa"/>
            <w:vAlign w:val="center"/>
          </w:tcPr>
          <w:p w14:paraId="493E953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23C3488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5CEFC39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E2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DC4A9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001D9B6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木春菊</w:t>
            </w:r>
          </w:p>
        </w:tc>
        <w:tc>
          <w:tcPr>
            <w:tcW w:w="2381" w:type="dxa"/>
            <w:vAlign w:val="center"/>
          </w:tcPr>
          <w:p w14:paraId="5BE24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20-25*20-25cm袋苗</w:t>
            </w:r>
          </w:p>
        </w:tc>
        <w:tc>
          <w:tcPr>
            <w:tcW w:w="1107" w:type="dxa"/>
            <w:vAlign w:val="center"/>
          </w:tcPr>
          <w:p w14:paraId="11337B1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862" w:type="dxa"/>
            <w:vAlign w:val="center"/>
          </w:tcPr>
          <w:p w14:paraId="57CA4CB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3EF6EA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1F7AF76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3E7E6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444D45E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木绣球</w:t>
            </w:r>
          </w:p>
        </w:tc>
        <w:tc>
          <w:tcPr>
            <w:tcW w:w="2381" w:type="dxa"/>
            <w:vAlign w:val="center"/>
          </w:tcPr>
          <w:p w14:paraId="0C92E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35-100*25-60cm盆苗</w:t>
            </w:r>
          </w:p>
        </w:tc>
        <w:tc>
          <w:tcPr>
            <w:tcW w:w="1107" w:type="dxa"/>
            <w:vAlign w:val="center"/>
          </w:tcPr>
          <w:p w14:paraId="503ED04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62" w:type="dxa"/>
            <w:vAlign w:val="center"/>
          </w:tcPr>
          <w:p w14:paraId="3F39763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612366F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37772CB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5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232E2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613E22D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鸟尾花</w:t>
            </w:r>
          </w:p>
        </w:tc>
        <w:tc>
          <w:tcPr>
            <w:tcW w:w="2381" w:type="dxa"/>
            <w:vAlign w:val="center"/>
          </w:tcPr>
          <w:p w14:paraId="7175B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15-25*10-20cm盆苗</w:t>
            </w:r>
          </w:p>
        </w:tc>
        <w:tc>
          <w:tcPr>
            <w:tcW w:w="1107" w:type="dxa"/>
            <w:vAlign w:val="center"/>
          </w:tcPr>
          <w:p w14:paraId="0D7E627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862" w:type="dxa"/>
            <w:vAlign w:val="center"/>
          </w:tcPr>
          <w:p w14:paraId="5F7A06C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0662CE4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4DAAE6C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73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82C00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8EED05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鸟尾花</w:t>
            </w:r>
          </w:p>
        </w:tc>
        <w:tc>
          <w:tcPr>
            <w:tcW w:w="2381" w:type="dxa"/>
            <w:vAlign w:val="center"/>
          </w:tcPr>
          <w:p w14:paraId="17BD7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20-25*20-25cm袋苗</w:t>
            </w:r>
          </w:p>
        </w:tc>
        <w:tc>
          <w:tcPr>
            <w:tcW w:w="1107" w:type="dxa"/>
            <w:vAlign w:val="center"/>
          </w:tcPr>
          <w:p w14:paraId="631BE58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862" w:type="dxa"/>
            <w:vAlign w:val="center"/>
          </w:tcPr>
          <w:p w14:paraId="227DB62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9AA96B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A45FBF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3E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2A5B5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BAB63E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千日红</w:t>
            </w:r>
          </w:p>
        </w:tc>
        <w:tc>
          <w:tcPr>
            <w:tcW w:w="2381" w:type="dxa"/>
            <w:vAlign w:val="center"/>
          </w:tcPr>
          <w:p w14:paraId="68012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15-25*10-20cm盆苗</w:t>
            </w:r>
          </w:p>
        </w:tc>
        <w:tc>
          <w:tcPr>
            <w:tcW w:w="1107" w:type="dxa"/>
            <w:vAlign w:val="center"/>
          </w:tcPr>
          <w:p w14:paraId="6D2EB8D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862" w:type="dxa"/>
            <w:vAlign w:val="center"/>
          </w:tcPr>
          <w:p w14:paraId="5A67BB7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35B787D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CE0502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FB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D0D2C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789531D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桑贝斯超级凤仙</w:t>
            </w:r>
          </w:p>
        </w:tc>
        <w:tc>
          <w:tcPr>
            <w:tcW w:w="2381" w:type="dxa"/>
            <w:vAlign w:val="center"/>
          </w:tcPr>
          <w:p w14:paraId="4BCA6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1107" w:type="dxa"/>
            <w:vAlign w:val="center"/>
          </w:tcPr>
          <w:p w14:paraId="1E3F17A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35400.00 </w:t>
            </w:r>
          </w:p>
        </w:tc>
        <w:tc>
          <w:tcPr>
            <w:tcW w:w="862" w:type="dxa"/>
            <w:vAlign w:val="center"/>
          </w:tcPr>
          <w:p w14:paraId="33952EF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93A290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679173C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03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DEB02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0312159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五星花</w:t>
            </w:r>
          </w:p>
        </w:tc>
        <w:tc>
          <w:tcPr>
            <w:tcW w:w="2381" w:type="dxa"/>
            <w:vAlign w:val="center"/>
          </w:tcPr>
          <w:p w14:paraId="5E668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20-40*20-30cm盆苗</w:t>
            </w:r>
          </w:p>
        </w:tc>
        <w:tc>
          <w:tcPr>
            <w:tcW w:w="1107" w:type="dxa"/>
            <w:vAlign w:val="center"/>
          </w:tcPr>
          <w:p w14:paraId="4DBA1D1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8015.00 </w:t>
            </w:r>
          </w:p>
        </w:tc>
        <w:tc>
          <w:tcPr>
            <w:tcW w:w="862" w:type="dxa"/>
            <w:vAlign w:val="center"/>
          </w:tcPr>
          <w:p w14:paraId="38B2810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7B41D47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18376F2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6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FFFF8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16EBF6A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五星花</w:t>
            </w:r>
          </w:p>
        </w:tc>
        <w:tc>
          <w:tcPr>
            <w:tcW w:w="2381" w:type="dxa"/>
            <w:vAlign w:val="center"/>
          </w:tcPr>
          <w:p w14:paraId="108FA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15-25*10-20cm盆苗</w:t>
            </w:r>
          </w:p>
        </w:tc>
        <w:tc>
          <w:tcPr>
            <w:tcW w:w="1107" w:type="dxa"/>
            <w:vAlign w:val="center"/>
          </w:tcPr>
          <w:p w14:paraId="7D5DAC6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862" w:type="dxa"/>
            <w:vAlign w:val="center"/>
          </w:tcPr>
          <w:p w14:paraId="5FC8014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010A6EB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50E64DC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D1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85917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Align w:val="center"/>
          </w:tcPr>
          <w:p w14:paraId="0F67E4C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细叶萼距花</w:t>
            </w:r>
          </w:p>
        </w:tc>
        <w:tc>
          <w:tcPr>
            <w:tcW w:w="2381" w:type="dxa"/>
            <w:vAlign w:val="center"/>
          </w:tcPr>
          <w:p w14:paraId="008FB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15-30*15-30cm盆苗</w:t>
            </w:r>
          </w:p>
        </w:tc>
        <w:tc>
          <w:tcPr>
            <w:tcW w:w="1107" w:type="dxa"/>
            <w:vAlign w:val="center"/>
          </w:tcPr>
          <w:p w14:paraId="5F2DEC6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5500.00 </w:t>
            </w:r>
          </w:p>
        </w:tc>
        <w:tc>
          <w:tcPr>
            <w:tcW w:w="862" w:type="dxa"/>
            <w:vAlign w:val="center"/>
          </w:tcPr>
          <w:p w14:paraId="7CCF653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株</w:t>
            </w:r>
          </w:p>
        </w:tc>
        <w:tc>
          <w:tcPr>
            <w:tcW w:w="1444" w:type="dxa"/>
            <w:vAlign w:val="center"/>
          </w:tcPr>
          <w:p w14:paraId="53402F5F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Align w:val="center"/>
          </w:tcPr>
          <w:p w14:paraId="147CEC8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82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7" w:type="dxa"/>
            <w:gridSpan w:val="7"/>
            <w:vAlign w:val="center"/>
          </w:tcPr>
          <w:p w14:paraId="087B12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花带要求：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  <w:t>花期应时，花色艳丽，株形紧凑，着花密度大，脚叶茂盛，叶色正常，无明显病虫害。出圃时开花袋数控制在总花量的1/4—1/3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</w:p>
          <w:p w14:paraId="079D8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灌木要求：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  <w:t>植株健壮，生长茂盛，叶色正常，无明显病虫害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</w:p>
        </w:tc>
      </w:tr>
    </w:tbl>
    <w:p w14:paraId="2BF21B96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56BBDA49">
      <w:pPr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1.本《项目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清单》所列为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城市重要干道及节点美化增色花卉布置（标段一）施工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41794F8F">
      <w:pPr>
        <w:spacing w:line="240" w:lineRule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5AA7698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93980D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8040F3E">
      <w:pPr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3C174FD7">
      <w:pPr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354BF1B9">
      <w:pP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  <w:r>
        <w:rPr>
          <w:rFonts w:hint="eastAsia" w:asciiTheme="minorEastAsia" w:hAnsiTheme="minorEastAsia" w:eastAsiaTheme="minorEastAsia" w:cstheme="minorEastAsia"/>
          <w:sz w:val="28"/>
          <w:szCs w:val="32"/>
          <w:lang w:val="en-US" w:eastAsia="zh-CN"/>
        </w:rPr>
        <w:br w:type="page"/>
      </w:r>
    </w:p>
    <w:p w14:paraId="5681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格式七：</w:t>
      </w:r>
    </w:p>
    <w:p w14:paraId="5F66705B">
      <w:pPr>
        <w:pStyle w:val="3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10" w:name="_Toc29928"/>
      <w:bookmarkStart w:id="11" w:name="_Toc7565"/>
      <w:r>
        <w:rPr>
          <w:rFonts w:hint="eastAsia" w:ascii="宋体" w:hAnsi="宋体"/>
          <w:color w:val="auto"/>
          <w:sz w:val="28"/>
          <w:szCs w:val="28"/>
          <w:highlight w:val="none"/>
        </w:rPr>
        <w:t>密封包封面（参考）</w:t>
      </w:r>
      <w:bookmarkEnd w:id="10"/>
      <w:bookmarkEnd w:id="11"/>
    </w:p>
    <w:p w14:paraId="24A00593">
      <w:pPr>
        <w:rPr>
          <w:rFonts w:hint="eastAsia"/>
          <w:color w:val="auto"/>
          <w:highlight w:val="none"/>
        </w:rPr>
      </w:pPr>
    </w:p>
    <w:p w14:paraId="267267CC">
      <w:pPr>
        <w:pStyle w:val="8"/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</w:rPr>
        <w:t>城市重要干道及节点美化增色花卉布置（标段一）施工苗木采购</w:t>
      </w:r>
      <w:r>
        <w:rPr>
          <w:rFonts w:hint="eastAsia" w:hAnsi="宋体"/>
          <w:b/>
          <w:color w:val="auto"/>
          <w:sz w:val="52"/>
          <w:szCs w:val="52"/>
          <w:highlight w:val="none"/>
          <w:lang w:eastAsia="zh-CN"/>
        </w:rPr>
        <w:t>（</w:t>
      </w:r>
      <w:r>
        <w:rPr>
          <w:rFonts w:hint="eastAsia" w:hAnsi="宋体"/>
          <w:b/>
          <w:color w:val="auto"/>
          <w:sz w:val="52"/>
          <w:szCs w:val="52"/>
          <w:highlight w:val="none"/>
          <w:lang w:val="en-US" w:eastAsia="zh-CN"/>
        </w:rPr>
        <w:t>一</w:t>
      </w:r>
      <w:r>
        <w:rPr>
          <w:rFonts w:hint="eastAsia" w:hAnsi="宋体"/>
          <w:b/>
          <w:color w:val="auto"/>
          <w:sz w:val="52"/>
          <w:szCs w:val="52"/>
          <w:highlight w:val="none"/>
          <w:lang w:eastAsia="zh-CN"/>
        </w:rPr>
        <w:t>）</w:t>
      </w: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 </w:t>
      </w:r>
    </w:p>
    <w:p w14:paraId="478D170D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</w:p>
    <w:p w14:paraId="3EDF9D50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</w:t>
      </w:r>
    </w:p>
    <w:p w14:paraId="34160A61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  <w:lang w:val="en-US" w:eastAsia="zh-CN"/>
        </w:rPr>
        <w:t>投标</w:t>
      </w: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  <w:t>文件</w:t>
      </w:r>
    </w:p>
    <w:p w14:paraId="26166198">
      <w:pPr>
        <w:pStyle w:val="8"/>
        <w:spacing w:line="300" w:lineRule="auto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03E798C6">
      <w:pPr>
        <w:pStyle w:val="8"/>
        <w:spacing w:line="300" w:lineRule="auto"/>
        <w:jc w:val="center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2EDF37DF">
      <w:pPr>
        <w:pStyle w:val="8"/>
        <w:spacing w:line="300" w:lineRule="auto"/>
        <w:ind w:left="2806" w:leftChars="399" w:hanging="1968" w:hangingChars="700"/>
        <w:rPr>
          <w:rFonts w:hint="eastAsia" w:hAnsi="宋体" w:eastAsia="宋体"/>
          <w:b/>
          <w:color w:val="auto"/>
          <w:sz w:val="28"/>
          <w:szCs w:val="28"/>
          <w:highlight w:val="none"/>
          <w:u w:val="thick"/>
          <w:lang w:eastAsia="zh-CN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采购项目名称：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val="en-US" w:eastAsia="zh-CN"/>
        </w:rPr>
        <w:t>城市重要干道及节点美化增色花卉布置（标段一）施工苗木采购（一）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eastAsia="zh-CN"/>
        </w:rPr>
        <w:t xml:space="preserve"> </w:t>
      </w:r>
    </w:p>
    <w:p w14:paraId="453628CD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16A0564B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5A40B627">
      <w:pPr>
        <w:pStyle w:val="8"/>
        <w:spacing w:line="300" w:lineRule="auto"/>
        <w:ind w:firstLine="900" w:firstLineChars="320"/>
        <w:rPr>
          <w:rFonts w:hint="eastAsia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供应商名称：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</w:t>
      </w:r>
    </w:p>
    <w:p w14:paraId="6EAD9C95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地址：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</w:t>
      </w:r>
    </w:p>
    <w:p w14:paraId="6E08EDE6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联系人：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电话：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</w:p>
    <w:p w14:paraId="1DA3FAD3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</w:t>
      </w:r>
    </w:p>
    <w:p w14:paraId="78A52763">
      <w:pPr>
        <w:rPr>
          <w:b/>
          <w:bCs/>
          <w:color w:val="auto"/>
          <w:sz w:val="16"/>
          <w:szCs w:val="16"/>
          <w:highlight w:val="none"/>
        </w:rPr>
      </w:pPr>
      <w:r>
        <w:rPr>
          <w:b/>
          <w:bCs/>
          <w:color w:val="auto"/>
          <w:sz w:val="16"/>
          <w:szCs w:val="16"/>
          <w:highlight w:val="none"/>
        </w:rPr>
        <w:t xml:space="preserve">-- </w:t>
      </w:r>
      <w:r>
        <w:rPr>
          <w:rFonts w:hint="eastAsia"/>
          <w:b/>
          <w:bCs/>
          <w:color w:val="auto"/>
          <w:sz w:val="16"/>
          <w:szCs w:val="16"/>
          <w:highlight w:val="none"/>
        </w:rPr>
        <w:t>备注</w:t>
      </w:r>
      <w:r>
        <w:rPr>
          <w:b/>
          <w:bCs/>
          <w:color w:val="auto"/>
          <w:sz w:val="16"/>
          <w:szCs w:val="16"/>
          <w:highlight w:val="none"/>
        </w:rPr>
        <w:t xml:space="preserve"> --</w:t>
      </w:r>
    </w:p>
    <w:p w14:paraId="0BEE40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1.《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格式七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 xml:space="preserve"> 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文件格式》所有斜体字仅用于指导供应商编制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文件，供应商应在最终提交的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文件中将其删除；</w:t>
      </w:r>
    </w:p>
    <w:p w14:paraId="6F230A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2.本格式用于供应商编制响应密封包封面；</w:t>
      </w:r>
    </w:p>
    <w:p w14:paraId="3521D0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3.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文件格式中所有的日期填写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招标公告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至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投标日期截止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前任意一天。</w:t>
      </w:r>
    </w:p>
    <w:p w14:paraId="6C64E4D5"/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C47ECCB"/>
    <w:multiLevelType w:val="singleLevel"/>
    <w:tmpl w:val="6C47ECCB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3006A7"/>
    <w:rsid w:val="038B022B"/>
    <w:rsid w:val="03A86AC5"/>
    <w:rsid w:val="04D1625D"/>
    <w:rsid w:val="05587830"/>
    <w:rsid w:val="055D54E7"/>
    <w:rsid w:val="05822021"/>
    <w:rsid w:val="061C715B"/>
    <w:rsid w:val="06AC4284"/>
    <w:rsid w:val="08A13C26"/>
    <w:rsid w:val="0C78199D"/>
    <w:rsid w:val="0D077DD0"/>
    <w:rsid w:val="0E87566C"/>
    <w:rsid w:val="0F240322"/>
    <w:rsid w:val="0FAB7138"/>
    <w:rsid w:val="109418FF"/>
    <w:rsid w:val="11E74A61"/>
    <w:rsid w:val="128B3251"/>
    <w:rsid w:val="1497026D"/>
    <w:rsid w:val="14E46507"/>
    <w:rsid w:val="16297D66"/>
    <w:rsid w:val="168339C8"/>
    <w:rsid w:val="173043C7"/>
    <w:rsid w:val="17344DE4"/>
    <w:rsid w:val="179B7EB4"/>
    <w:rsid w:val="19124356"/>
    <w:rsid w:val="19A14C1F"/>
    <w:rsid w:val="1A045E33"/>
    <w:rsid w:val="1A226249"/>
    <w:rsid w:val="1B0167A6"/>
    <w:rsid w:val="1B1738D4"/>
    <w:rsid w:val="1B2D1349"/>
    <w:rsid w:val="1B395F40"/>
    <w:rsid w:val="1BB1687E"/>
    <w:rsid w:val="1CD14213"/>
    <w:rsid w:val="1CEC049A"/>
    <w:rsid w:val="1DF168C0"/>
    <w:rsid w:val="1F8F5FAF"/>
    <w:rsid w:val="1FBB2003"/>
    <w:rsid w:val="20B35E4D"/>
    <w:rsid w:val="20D05DB2"/>
    <w:rsid w:val="20FA470D"/>
    <w:rsid w:val="22D24584"/>
    <w:rsid w:val="233174FD"/>
    <w:rsid w:val="2367766A"/>
    <w:rsid w:val="236819A8"/>
    <w:rsid w:val="23D635A9"/>
    <w:rsid w:val="244E28B6"/>
    <w:rsid w:val="24644E61"/>
    <w:rsid w:val="254C4AC2"/>
    <w:rsid w:val="25D253FB"/>
    <w:rsid w:val="25E82A3D"/>
    <w:rsid w:val="26A34BB6"/>
    <w:rsid w:val="27A87E6E"/>
    <w:rsid w:val="288B5901"/>
    <w:rsid w:val="28B906C0"/>
    <w:rsid w:val="293D6BFB"/>
    <w:rsid w:val="294F2DD3"/>
    <w:rsid w:val="29B33362"/>
    <w:rsid w:val="2A8077CD"/>
    <w:rsid w:val="2B9B099A"/>
    <w:rsid w:val="2BA411B4"/>
    <w:rsid w:val="2D115CD2"/>
    <w:rsid w:val="2D892A24"/>
    <w:rsid w:val="2DEC257C"/>
    <w:rsid w:val="2DEF3EF8"/>
    <w:rsid w:val="2EA61D2D"/>
    <w:rsid w:val="2EB55486"/>
    <w:rsid w:val="2F7C41F6"/>
    <w:rsid w:val="2FF67B04"/>
    <w:rsid w:val="30405223"/>
    <w:rsid w:val="30CA52E9"/>
    <w:rsid w:val="34761214"/>
    <w:rsid w:val="347A51A8"/>
    <w:rsid w:val="34BA1A48"/>
    <w:rsid w:val="36D746E1"/>
    <w:rsid w:val="371B2546"/>
    <w:rsid w:val="37A147F9"/>
    <w:rsid w:val="38267BEF"/>
    <w:rsid w:val="38B20A20"/>
    <w:rsid w:val="3B235C9E"/>
    <w:rsid w:val="3CC527C1"/>
    <w:rsid w:val="3CD63197"/>
    <w:rsid w:val="3F9410E8"/>
    <w:rsid w:val="40D814C3"/>
    <w:rsid w:val="41AC2A51"/>
    <w:rsid w:val="42B671D5"/>
    <w:rsid w:val="44146A90"/>
    <w:rsid w:val="457A48DC"/>
    <w:rsid w:val="47226FD9"/>
    <w:rsid w:val="482A4397"/>
    <w:rsid w:val="48847F4B"/>
    <w:rsid w:val="489F5BDF"/>
    <w:rsid w:val="48B41B3C"/>
    <w:rsid w:val="4B0435C5"/>
    <w:rsid w:val="4BC62629"/>
    <w:rsid w:val="4C480BC5"/>
    <w:rsid w:val="4C4B0D80"/>
    <w:rsid w:val="4CA17F49"/>
    <w:rsid w:val="4E066CB7"/>
    <w:rsid w:val="4E4414F5"/>
    <w:rsid w:val="4F6D4491"/>
    <w:rsid w:val="4FB97304"/>
    <w:rsid w:val="4FBA5638"/>
    <w:rsid w:val="4FE70DC0"/>
    <w:rsid w:val="513D15DF"/>
    <w:rsid w:val="52ED5514"/>
    <w:rsid w:val="534740C2"/>
    <w:rsid w:val="53C953AC"/>
    <w:rsid w:val="540B7771"/>
    <w:rsid w:val="54BE2A37"/>
    <w:rsid w:val="58186F97"/>
    <w:rsid w:val="5C7B2FBB"/>
    <w:rsid w:val="5D7F6ADB"/>
    <w:rsid w:val="5DEF61CF"/>
    <w:rsid w:val="5E135BA1"/>
    <w:rsid w:val="5E6E2D65"/>
    <w:rsid w:val="5F5F6D6A"/>
    <w:rsid w:val="60866BC3"/>
    <w:rsid w:val="61F44F0F"/>
    <w:rsid w:val="620174D7"/>
    <w:rsid w:val="626D6E6C"/>
    <w:rsid w:val="62842D4E"/>
    <w:rsid w:val="631042E3"/>
    <w:rsid w:val="64E01F91"/>
    <w:rsid w:val="65C74E59"/>
    <w:rsid w:val="666E3CFC"/>
    <w:rsid w:val="66AE6C06"/>
    <w:rsid w:val="679A383B"/>
    <w:rsid w:val="68624CAF"/>
    <w:rsid w:val="696F5806"/>
    <w:rsid w:val="69F151F1"/>
    <w:rsid w:val="6A590DE0"/>
    <w:rsid w:val="6A763E03"/>
    <w:rsid w:val="6B95189C"/>
    <w:rsid w:val="6F173018"/>
    <w:rsid w:val="6FC527E7"/>
    <w:rsid w:val="70074E3A"/>
    <w:rsid w:val="703B2D36"/>
    <w:rsid w:val="70425E72"/>
    <w:rsid w:val="704E0CBB"/>
    <w:rsid w:val="712727F0"/>
    <w:rsid w:val="715C0F73"/>
    <w:rsid w:val="71E534AD"/>
    <w:rsid w:val="724F1412"/>
    <w:rsid w:val="72AD32DF"/>
    <w:rsid w:val="7338355D"/>
    <w:rsid w:val="744C3764"/>
    <w:rsid w:val="74597B59"/>
    <w:rsid w:val="74A72748"/>
    <w:rsid w:val="75EA3234"/>
    <w:rsid w:val="75F406CA"/>
    <w:rsid w:val="764566BC"/>
    <w:rsid w:val="765D6045"/>
    <w:rsid w:val="789254BD"/>
    <w:rsid w:val="78B65A6F"/>
    <w:rsid w:val="78F341AE"/>
    <w:rsid w:val="79D47708"/>
    <w:rsid w:val="7CED7166"/>
    <w:rsid w:val="7CFC25C8"/>
    <w:rsid w:val="7D2266D4"/>
    <w:rsid w:val="7F7E49ED"/>
    <w:rsid w:val="7FE41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11</Pages>
  <Words>2482</Words>
  <Characters>3742</Characters>
  <Lines>16</Lines>
  <Paragraphs>4</Paragraphs>
  <TotalTime>1</TotalTime>
  <ScaleCrop>false</ScaleCrop>
  <LinksUpToDate>false</LinksUpToDate>
  <CharactersWithSpaces>4232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小火丶</cp:lastModifiedBy>
  <cp:lastPrinted>2025-09-23T09:59:00Z</cp:lastPrinted>
  <dcterms:modified xsi:type="dcterms:W3CDTF">2025-09-25T09:51:41Z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eyJoZGlkIjoiMGE4YWJkZjI4MmM0MTEyZDdmZThmNDk5ZjZiMGY3MzQiLCJ1c2VySWQiOiI2MDM2MTI4MDQifQ==</vt:lpwstr>
  </property>
  <property fmtid="{D5CDD505-2E9C-101B-9397-08002B2CF9AE}" pid="4" name="ICV">
    <vt:lpwstr>A75756CDE83F4EBEBE9DA636EA531216_13</vt:lpwstr>
  </property>
</Properties>
</file>