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11B5A">
      <w:pPr>
        <w:rPr>
          <w:rFonts w:hint="default" w:ascii="Times New Roman" w:hAnsi="Times New Roman"/>
          <w:lang w:val="en-US" w:eastAsia="zh-CN"/>
        </w:rPr>
      </w:pPr>
    </w:p>
    <w:p w14:paraId="0213DA38">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default" w:ascii="Times New Roman" w:hAnsi="Times New Roman" w:eastAsia="华文中宋" w:cs="Times New Roman"/>
          <w:lang w:val="en-US" w:eastAsia="zh-CN"/>
        </w:rPr>
      </w:pPr>
      <w:r>
        <w:rPr>
          <w:rFonts w:hint="default" w:ascii="Times New Roman" w:hAnsi="Times New Roman" w:eastAsia="华文中宋" w:cs="Times New Roman"/>
          <w:lang w:val="en-US" w:eastAsia="zh-CN"/>
        </w:rPr>
        <w:t>采购需求</w:t>
      </w:r>
    </w:p>
    <w:p w14:paraId="5B45ECC1">
      <w:pPr>
        <w:pageBreakBefore w:val="0"/>
        <w:widowControl/>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eastAsia="黑体" w:cs="Times New Roman"/>
          <w:sz w:val="28"/>
          <w:szCs w:val="28"/>
          <w:lang w:val="en-US" w:eastAsia="zh-CN"/>
        </w:rPr>
        <w:t>一、</w:t>
      </w:r>
      <w:r>
        <w:rPr>
          <w:rFonts w:hint="default" w:ascii="Times New Roman" w:hAnsi="Times New Roman" w:eastAsia="黑体" w:cs="Times New Roman"/>
          <w:sz w:val="28"/>
          <w:szCs w:val="28"/>
        </w:rPr>
        <w:t>项目名称：</w:t>
      </w:r>
      <w:r>
        <w:rPr>
          <w:rFonts w:hint="default" w:ascii="Times New Roman" w:hAnsi="Times New Roman" w:cs="Times New Roman" w:eastAsiaTheme="minorEastAsia"/>
          <w:sz w:val="28"/>
          <w:szCs w:val="28"/>
        </w:rPr>
        <w:t>[</w:t>
      </w:r>
      <w:r>
        <w:rPr>
          <w:rFonts w:hint="default" w:ascii="Times New Roman" w:hAnsi="Times New Roman"/>
          <w:sz w:val="28"/>
          <w:szCs w:val="28"/>
        </w:rPr>
        <w:t>华南国家植物园白云山迁地保护示范区一期专类园植物采购及配套保育服务项目苗木采购（一）</w:t>
      </w:r>
      <w:r>
        <w:rPr>
          <w:rFonts w:hint="default" w:ascii="Times New Roman" w:hAnsi="Times New Roman" w:cs="Times New Roman" w:eastAsiaTheme="minorEastAsia"/>
          <w:sz w:val="28"/>
          <w:szCs w:val="28"/>
        </w:rPr>
        <w:t>]​</w:t>
      </w:r>
    </w:p>
    <w:p w14:paraId="55DE2563">
      <w:pPr>
        <w:pageBreakBefore w:val="0"/>
        <w:widowControl/>
        <w:numPr>
          <w:ilvl w:val="0"/>
          <w:numId w:val="1"/>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eastAsia="黑体" w:cs="Times New Roman"/>
          <w:sz w:val="28"/>
          <w:szCs w:val="28"/>
          <w:lang w:val="en-US" w:eastAsia="zh-CN"/>
        </w:rPr>
        <w:t>二、采购预算：</w:t>
      </w:r>
      <w:r>
        <w:rPr>
          <w:rFonts w:hint="default" w:ascii="Times New Roman" w:hAnsi="Times New Roman" w:cs="Times New Roman" w:eastAsiaTheme="minorEastAsia"/>
          <w:sz w:val="28"/>
          <w:szCs w:val="28"/>
        </w:rPr>
        <w:t>本项目采购预算为</w:t>
      </w:r>
      <w:r>
        <w:rPr>
          <w:rFonts w:hint="default" w:ascii="Times New Roman" w:hAnsi="Times New Roman"/>
          <w:sz w:val="28"/>
          <w:szCs w:val="28"/>
          <w:lang w:val="en-US" w:eastAsia="zh-CN"/>
        </w:rPr>
        <w:t>包1：</w:t>
      </w:r>
      <w:r>
        <w:rPr>
          <w:rFonts w:hint="default" w:ascii="Times New Roman" w:hAnsi="Times New Roman" w:cs="Times New Roman"/>
          <w:sz w:val="28"/>
          <w:szCs w:val="28"/>
          <w:lang w:val="en-US" w:eastAsia="zh-CN"/>
        </w:rPr>
        <w:t>人民币</w:t>
      </w:r>
      <w:r>
        <w:rPr>
          <w:rFonts w:hint="default" w:ascii="Times New Roman" w:hAnsi="Times New Roman" w:eastAsia="宋体" w:cs="Times New Roman"/>
          <w:b w:val="0"/>
          <w:bCs w:val="0"/>
          <w:i w:val="0"/>
          <w:iCs w:val="0"/>
          <w:kern w:val="2"/>
          <w:sz w:val="28"/>
          <w:szCs w:val="28"/>
          <w:u w:val="none"/>
          <w:lang w:val="en-US" w:eastAsia="zh-CN" w:bidi="ar"/>
        </w:rPr>
        <w:t xml:space="preserve">1015201.00 </w:t>
      </w:r>
      <w:r>
        <w:rPr>
          <w:rFonts w:hint="default" w:ascii="Times New Roman" w:hAnsi="Times New Roman" w:cs="Times New Roman"/>
          <w:sz w:val="28"/>
          <w:szCs w:val="28"/>
          <w:lang w:val="en-US" w:eastAsia="zh-CN"/>
        </w:rPr>
        <w:t>元（大写：</w:t>
      </w:r>
      <w:r>
        <w:rPr>
          <w:rFonts w:hint="default" w:ascii="Times New Roman" w:hAnsi="Times New Roman" w:eastAsia="宋体" w:cs="Times New Roman"/>
          <w:b w:val="0"/>
          <w:bCs w:val="0"/>
          <w:i w:val="0"/>
          <w:iCs w:val="0"/>
          <w:kern w:val="2"/>
          <w:sz w:val="28"/>
          <w:szCs w:val="28"/>
          <w:u w:val="none"/>
          <w:lang w:val="en-US" w:eastAsia="zh-CN" w:bidi="ar"/>
        </w:rPr>
        <w:t>壹佰零壹万伍仟贰佰零壹元整</w:t>
      </w:r>
      <w:r>
        <w:rPr>
          <w:rFonts w:hint="default" w:ascii="Times New Roman" w:hAnsi="Times New Roman" w:cs="Times New Roman"/>
          <w:sz w:val="28"/>
          <w:szCs w:val="28"/>
          <w:lang w:val="en-US" w:eastAsia="zh-CN"/>
        </w:rPr>
        <w:t>）</w:t>
      </w:r>
      <w:r>
        <w:rPr>
          <w:rFonts w:hint="default" w:ascii="Times New Roman" w:hAnsi="Times New Roman"/>
          <w:sz w:val="28"/>
          <w:szCs w:val="28"/>
          <w:lang w:val="en-US" w:eastAsia="zh-CN"/>
        </w:rPr>
        <w:t>；包2：</w:t>
      </w:r>
      <w:r>
        <w:rPr>
          <w:rFonts w:hint="default" w:ascii="Times New Roman" w:hAnsi="Times New Roman" w:cs="Times New Roman"/>
          <w:sz w:val="28"/>
          <w:szCs w:val="28"/>
          <w:lang w:val="en-US" w:eastAsia="zh-CN"/>
        </w:rPr>
        <w:t>人民币</w:t>
      </w:r>
      <w:r>
        <w:rPr>
          <w:rFonts w:hint="default" w:ascii="Times New Roman" w:hAnsi="Times New Roman" w:eastAsia="宋体" w:cs="Times New Roman"/>
          <w:b w:val="0"/>
          <w:bCs w:val="0"/>
          <w:i w:val="0"/>
          <w:iCs w:val="0"/>
          <w:kern w:val="2"/>
          <w:sz w:val="28"/>
          <w:szCs w:val="28"/>
          <w:u w:val="none"/>
          <w:lang w:val="en-US" w:eastAsia="zh-CN" w:bidi="ar"/>
        </w:rPr>
        <w:t>702915.00</w:t>
      </w:r>
      <w:r>
        <w:rPr>
          <w:rFonts w:hint="default" w:ascii="Times New Roman" w:hAnsi="Times New Roman" w:cs="Times New Roman"/>
          <w:sz w:val="28"/>
          <w:szCs w:val="28"/>
          <w:lang w:val="en-US" w:eastAsia="zh-CN"/>
        </w:rPr>
        <w:t>元 （大写：</w:t>
      </w:r>
      <w:r>
        <w:rPr>
          <w:rFonts w:hint="default" w:ascii="Times New Roman" w:hAnsi="Times New Roman" w:eastAsia="宋体" w:cs="Times New Roman"/>
          <w:b w:val="0"/>
          <w:bCs w:val="0"/>
          <w:i w:val="0"/>
          <w:iCs w:val="0"/>
          <w:kern w:val="2"/>
          <w:sz w:val="28"/>
          <w:szCs w:val="28"/>
          <w:u w:val="none"/>
          <w:lang w:val="en-US" w:eastAsia="zh-CN" w:bidi="ar"/>
        </w:rPr>
        <w:t>柒拾万贰仟玖佰壹拾伍元整</w:t>
      </w:r>
      <w:r>
        <w:rPr>
          <w:rFonts w:hint="default" w:ascii="Times New Roman" w:hAnsi="Times New Roman" w:cs="Times New Roman"/>
          <w:sz w:val="28"/>
          <w:szCs w:val="28"/>
          <w:lang w:val="en-US" w:eastAsia="zh-CN"/>
        </w:rPr>
        <w:t>）</w:t>
      </w:r>
      <w:r>
        <w:rPr>
          <w:rFonts w:hint="default" w:ascii="Times New Roman" w:hAnsi="Times New Roman" w:cs="Times New Roman" w:eastAsiaTheme="minorEastAsia"/>
          <w:sz w:val="28"/>
          <w:szCs w:val="28"/>
        </w:rPr>
        <w:t>，供应商报价不得超过此预算，否则将作无效投标处理。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三、采购标的</w:t>
      </w:r>
    </w:p>
    <w:p w14:paraId="3B42AB5D">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eastAsia"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val="en-US" w:eastAsia="zh-CN"/>
        </w:rPr>
        <w:t>包1项目供货</w:t>
      </w:r>
      <w:r>
        <w:rPr>
          <w:rFonts w:hint="default" w:ascii="Times New Roman" w:hAnsi="Times New Roman" w:cs="Times New Roman" w:eastAsiaTheme="minorEastAsia"/>
          <w:sz w:val="28"/>
          <w:szCs w:val="28"/>
        </w:rPr>
        <w:t>清单：</w:t>
      </w:r>
    </w:p>
    <w:tbl>
      <w:tblPr>
        <w:tblStyle w:val="20"/>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305"/>
        <w:gridCol w:w="3321"/>
        <w:gridCol w:w="736"/>
        <w:gridCol w:w="1092"/>
        <w:gridCol w:w="1419"/>
        <w:gridCol w:w="1622"/>
      </w:tblGrid>
      <w:tr w14:paraId="3A2A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6" w:type="dxa"/>
            <w:vAlign w:val="center"/>
          </w:tcPr>
          <w:p w14:paraId="18FDA797">
            <w:pPr>
              <w:pageBreakBefore w:val="0"/>
              <w:widowControl w:val="0"/>
              <w:kinsoku/>
              <w:wordWrap/>
              <w:overflowPunct/>
              <w:topLinePunct/>
              <w:bidi w:val="0"/>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序号</w:t>
            </w:r>
          </w:p>
        </w:tc>
        <w:tc>
          <w:tcPr>
            <w:tcW w:w="1305" w:type="dxa"/>
            <w:vAlign w:val="center"/>
          </w:tcPr>
          <w:p w14:paraId="546DEE88">
            <w:pPr>
              <w:pageBreakBefore w:val="0"/>
              <w:widowControl w:val="0"/>
              <w:kinsoku/>
              <w:wordWrap/>
              <w:overflowPunct/>
              <w:topLinePunct/>
              <w:bidi w:val="0"/>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货物名称</w:t>
            </w:r>
          </w:p>
        </w:tc>
        <w:tc>
          <w:tcPr>
            <w:tcW w:w="3321" w:type="dxa"/>
            <w:vAlign w:val="center"/>
          </w:tcPr>
          <w:p w14:paraId="755D9157">
            <w:pPr>
              <w:pageBreakBefore w:val="0"/>
              <w:widowControl w:val="0"/>
              <w:kinsoku/>
              <w:wordWrap/>
              <w:overflowPunct/>
              <w:topLinePunct/>
              <w:bidi w:val="0"/>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规格型号</w:t>
            </w:r>
          </w:p>
        </w:tc>
        <w:tc>
          <w:tcPr>
            <w:tcW w:w="736" w:type="dxa"/>
            <w:vAlign w:val="center"/>
          </w:tcPr>
          <w:p w14:paraId="17743520">
            <w:pPr>
              <w:pageBreakBefore w:val="0"/>
              <w:widowControl w:val="0"/>
              <w:kinsoku/>
              <w:wordWrap/>
              <w:overflowPunct/>
              <w:topLinePunct/>
              <w:bidi w:val="0"/>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单位</w:t>
            </w:r>
          </w:p>
        </w:tc>
        <w:tc>
          <w:tcPr>
            <w:tcW w:w="1092" w:type="dxa"/>
            <w:vAlign w:val="center"/>
          </w:tcPr>
          <w:p w14:paraId="684AD8BF">
            <w:pPr>
              <w:pageBreakBefore w:val="0"/>
              <w:widowControl w:val="0"/>
              <w:kinsoku/>
              <w:wordWrap/>
              <w:overflowPunct/>
              <w:topLinePunct/>
              <w:bidi w:val="0"/>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数量</w:t>
            </w:r>
          </w:p>
        </w:tc>
        <w:tc>
          <w:tcPr>
            <w:tcW w:w="1419" w:type="dxa"/>
            <w:vAlign w:val="center"/>
          </w:tcPr>
          <w:p w14:paraId="24ED19AA">
            <w:pPr>
              <w:pageBreakBefore w:val="0"/>
              <w:widowControl w:val="0"/>
              <w:kinsoku/>
              <w:wordWrap/>
              <w:overflowPunct/>
              <w:topLinePunct/>
              <w:bidi w:val="0"/>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综合单价限价（元）</w:t>
            </w:r>
          </w:p>
        </w:tc>
        <w:tc>
          <w:tcPr>
            <w:tcW w:w="1622" w:type="dxa"/>
            <w:vAlign w:val="center"/>
          </w:tcPr>
          <w:p w14:paraId="1710CFA7">
            <w:pPr>
              <w:pageBreakBefore w:val="0"/>
              <w:widowControl w:val="0"/>
              <w:kinsoku/>
              <w:wordWrap/>
              <w:overflowPunct/>
              <w:topLinePunct/>
              <w:bidi w:val="0"/>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预算总价（元）</w:t>
            </w:r>
          </w:p>
        </w:tc>
      </w:tr>
      <w:tr w14:paraId="36FF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5822FEDF">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eastAsia="宋体" w:cs="宋体"/>
                <w:sz w:val="21"/>
                <w:szCs w:val="21"/>
              </w:rPr>
            </w:pPr>
          </w:p>
        </w:tc>
        <w:tc>
          <w:tcPr>
            <w:tcW w:w="1305" w:type="dxa"/>
            <w:vAlign w:val="center"/>
          </w:tcPr>
          <w:p w14:paraId="19C495DA">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丛生假苹婆</w:t>
            </w:r>
          </w:p>
        </w:tc>
        <w:tc>
          <w:tcPr>
            <w:tcW w:w="3321" w:type="dxa"/>
            <w:vAlign w:val="center"/>
          </w:tcPr>
          <w:p w14:paraId="162F760B">
            <w:pPr>
              <w:keepNext w:val="0"/>
              <w:keepLines w:val="0"/>
              <w:widowControl/>
              <w:suppressLineNumbers w:val="0"/>
              <w:topLinePunct/>
              <w:spacing w:line="240" w:lineRule="auto"/>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1.胸径50-60cm 高度8-10m 冠幅&gt;6m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2.假植苗，丛生状，二三级分枝粗壮完整，树形优美，丛生杆之和50-60cm</w:t>
            </w:r>
          </w:p>
        </w:tc>
        <w:tc>
          <w:tcPr>
            <w:tcW w:w="736" w:type="dxa"/>
            <w:vAlign w:val="center"/>
          </w:tcPr>
          <w:p w14:paraId="14ADFD7F">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7D43207C">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419" w:type="dxa"/>
            <w:vAlign w:val="center"/>
          </w:tcPr>
          <w:p w14:paraId="61C3DD79">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12115.00 </w:t>
            </w:r>
          </w:p>
        </w:tc>
        <w:tc>
          <w:tcPr>
            <w:tcW w:w="1622" w:type="dxa"/>
            <w:vAlign w:val="center"/>
          </w:tcPr>
          <w:p w14:paraId="15FC4E3F">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12115.00 </w:t>
            </w:r>
          </w:p>
        </w:tc>
      </w:tr>
      <w:tr w14:paraId="7EBF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347AE15F">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eastAsia="宋体" w:cs="宋体"/>
                <w:sz w:val="21"/>
                <w:szCs w:val="21"/>
              </w:rPr>
            </w:pPr>
          </w:p>
        </w:tc>
        <w:tc>
          <w:tcPr>
            <w:tcW w:w="1305" w:type="dxa"/>
            <w:vAlign w:val="center"/>
          </w:tcPr>
          <w:p w14:paraId="2D09A62F">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丛生苹婆</w:t>
            </w:r>
          </w:p>
        </w:tc>
        <w:tc>
          <w:tcPr>
            <w:tcW w:w="3321" w:type="dxa"/>
            <w:vAlign w:val="center"/>
          </w:tcPr>
          <w:p w14:paraId="4E6EBB8D">
            <w:pPr>
              <w:keepNext w:val="0"/>
              <w:keepLines w:val="0"/>
              <w:widowControl/>
              <w:suppressLineNumbers w:val="0"/>
              <w:topLinePunct/>
              <w:spacing w:line="240" w:lineRule="auto"/>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1.胸径50-60cm 高度8-10m 冠幅&gt;6m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2.假植苗，丛生状，二三级分枝粗壮完整，树形优美，丛生杆之和50-60cm</w:t>
            </w:r>
          </w:p>
        </w:tc>
        <w:tc>
          <w:tcPr>
            <w:tcW w:w="736" w:type="dxa"/>
            <w:vAlign w:val="center"/>
          </w:tcPr>
          <w:p w14:paraId="3360CBA4">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1921B163">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419" w:type="dxa"/>
            <w:vAlign w:val="center"/>
          </w:tcPr>
          <w:p w14:paraId="632049CD">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11106.00 </w:t>
            </w:r>
          </w:p>
        </w:tc>
        <w:tc>
          <w:tcPr>
            <w:tcW w:w="1622" w:type="dxa"/>
            <w:vAlign w:val="center"/>
          </w:tcPr>
          <w:p w14:paraId="7D488A44">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11106.00 </w:t>
            </w:r>
          </w:p>
        </w:tc>
      </w:tr>
      <w:tr w14:paraId="1AC5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4357FC4E">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eastAsia="宋体" w:cs="宋体"/>
                <w:sz w:val="21"/>
                <w:szCs w:val="21"/>
              </w:rPr>
            </w:pPr>
          </w:p>
        </w:tc>
        <w:tc>
          <w:tcPr>
            <w:tcW w:w="1305" w:type="dxa"/>
            <w:vAlign w:val="center"/>
          </w:tcPr>
          <w:p w14:paraId="13395FB6">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假苹婆A</w:t>
            </w:r>
          </w:p>
        </w:tc>
        <w:tc>
          <w:tcPr>
            <w:tcW w:w="3321" w:type="dxa"/>
            <w:vAlign w:val="center"/>
          </w:tcPr>
          <w:p w14:paraId="5E3045B1">
            <w:pPr>
              <w:keepNext w:val="0"/>
              <w:keepLines w:val="0"/>
              <w:widowControl/>
              <w:suppressLineNumbers w:val="0"/>
              <w:topLinePunct/>
              <w:spacing w:line="240" w:lineRule="auto"/>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1.胸径30-32cm 高度8-9m 冠幅5-5.5m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2.假植苗，二三级分枝粗壮完整，树形优美</w:t>
            </w:r>
          </w:p>
        </w:tc>
        <w:tc>
          <w:tcPr>
            <w:tcW w:w="736" w:type="dxa"/>
            <w:vAlign w:val="center"/>
          </w:tcPr>
          <w:p w14:paraId="00F3E80F">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6E82B3AD">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419" w:type="dxa"/>
            <w:vAlign w:val="center"/>
          </w:tcPr>
          <w:p w14:paraId="0350AE67">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6563.00 </w:t>
            </w:r>
          </w:p>
        </w:tc>
        <w:tc>
          <w:tcPr>
            <w:tcW w:w="1622" w:type="dxa"/>
            <w:vAlign w:val="center"/>
          </w:tcPr>
          <w:p w14:paraId="3E19117A">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6563.00 </w:t>
            </w:r>
          </w:p>
        </w:tc>
      </w:tr>
      <w:tr w14:paraId="60CF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0AC61A80">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eastAsia="宋体" w:cs="宋体"/>
                <w:sz w:val="21"/>
                <w:szCs w:val="21"/>
              </w:rPr>
            </w:pPr>
          </w:p>
        </w:tc>
        <w:tc>
          <w:tcPr>
            <w:tcW w:w="1305" w:type="dxa"/>
            <w:vAlign w:val="center"/>
          </w:tcPr>
          <w:p w14:paraId="4942D272">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假苹婆B</w:t>
            </w:r>
          </w:p>
        </w:tc>
        <w:tc>
          <w:tcPr>
            <w:tcW w:w="3321" w:type="dxa"/>
            <w:vAlign w:val="center"/>
          </w:tcPr>
          <w:p w14:paraId="5FF01F6C">
            <w:pPr>
              <w:keepNext w:val="0"/>
              <w:keepLines w:val="0"/>
              <w:widowControl/>
              <w:suppressLineNumbers w:val="0"/>
              <w:topLinePunct/>
              <w:spacing w:line="240" w:lineRule="auto"/>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1.胸径27-29cm 高度7-8m 冠幅5-5.5m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2.假植苗，二三级分枝粗壮完整，树形优美</w:t>
            </w:r>
          </w:p>
        </w:tc>
        <w:tc>
          <w:tcPr>
            <w:tcW w:w="736" w:type="dxa"/>
            <w:vAlign w:val="center"/>
          </w:tcPr>
          <w:p w14:paraId="42B7671C">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38055B23">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419" w:type="dxa"/>
            <w:vAlign w:val="center"/>
          </w:tcPr>
          <w:p w14:paraId="1E5CD4F1">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5856.00 </w:t>
            </w:r>
          </w:p>
        </w:tc>
        <w:tc>
          <w:tcPr>
            <w:tcW w:w="1622" w:type="dxa"/>
            <w:vAlign w:val="center"/>
          </w:tcPr>
          <w:p w14:paraId="78C67D43">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5856.00 </w:t>
            </w:r>
          </w:p>
        </w:tc>
      </w:tr>
      <w:tr w14:paraId="2EC8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12AEE761">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eastAsia="宋体" w:cs="宋体"/>
                <w:sz w:val="21"/>
                <w:szCs w:val="21"/>
              </w:rPr>
            </w:pPr>
          </w:p>
        </w:tc>
        <w:tc>
          <w:tcPr>
            <w:tcW w:w="1305" w:type="dxa"/>
            <w:vAlign w:val="center"/>
          </w:tcPr>
          <w:p w14:paraId="19C7CF1F">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假苹婆C</w:t>
            </w:r>
          </w:p>
        </w:tc>
        <w:tc>
          <w:tcPr>
            <w:tcW w:w="3321" w:type="dxa"/>
            <w:vAlign w:val="center"/>
          </w:tcPr>
          <w:p w14:paraId="3B57950A">
            <w:pPr>
              <w:keepNext w:val="0"/>
              <w:keepLines w:val="0"/>
              <w:widowControl/>
              <w:suppressLineNumbers w:val="0"/>
              <w:topLinePunct/>
              <w:spacing w:line="240" w:lineRule="auto"/>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1.胸径20-22cm 高度6-7m 冠幅4-4.5m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2.假植苗，二三级分枝粗壮完整，树形优美</w:t>
            </w:r>
          </w:p>
        </w:tc>
        <w:tc>
          <w:tcPr>
            <w:tcW w:w="736" w:type="dxa"/>
            <w:vAlign w:val="center"/>
          </w:tcPr>
          <w:p w14:paraId="5A6F56D4">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5351CCCA">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419" w:type="dxa"/>
            <w:vAlign w:val="center"/>
          </w:tcPr>
          <w:p w14:paraId="3FCACADF">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3837.00 </w:t>
            </w:r>
          </w:p>
        </w:tc>
        <w:tc>
          <w:tcPr>
            <w:tcW w:w="1622" w:type="dxa"/>
            <w:vAlign w:val="center"/>
          </w:tcPr>
          <w:p w14:paraId="50438792">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3837.00 </w:t>
            </w:r>
          </w:p>
        </w:tc>
      </w:tr>
      <w:tr w14:paraId="70BD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32B8F39E">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eastAsia="宋体" w:cs="宋体"/>
                <w:sz w:val="21"/>
                <w:szCs w:val="21"/>
              </w:rPr>
            </w:pPr>
          </w:p>
        </w:tc>
        <w:tc>
          <w:tcPr>
            <w:tcW w:w="1305" w:type="dxa"/>
            <w:vAlign w:val="center"/>
          </w:tcPr>
          <w:p w14:paraId="7BB2172A">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桐棉</w:t>
            </w:r>
          </w:p>
        </w:tc>
        <w:tc>
          <w:tcPr>
            <w:tcW w:w="3321" w:type="dxa"/>
            <w:vAlign w:val="center"/>
          </w:tcPr>
          <w:p w14:paraId="47405844">
            <w:pPr>
              <w:keepNext w:val="0"/>
              <w:keepLines w:val="0"/>
              <w:widowControl/>
              <w:suppressLineNumbers w:val="0"/>
              <w:topLinePunct/>
              <w:spacing w:line="240" w:lineRule="auto"/>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1.胸径11-13cm 高度3-4m 冠幅2-2.5m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2.精品苗木，假植苗，二三级分枝粗壮完整，树形优美</w:t>
            </w:r>
          </w:p>
        </w:tc>
        <w:tc>
          <w:tcPr>
            <w:tcW w:w="736" w:type="dxa"/>
            <w:vAlign w:val="center"/>
          </w:tcPr>
          <w:p w14:paraId="41614E87">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71E0B860">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w:t>
            </w:r>
          </w:p>
        </w:tc>
        <w:tc>
          <w:tcPr>
            <w:tcW w:w="1419" w:type="dxa"/>
            <w:vAlign w:val="center"/>
          </w:tcPr>
          <w:p w14:paraId="60A06ACC">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1074.00 </w:t>
            </w:r>
          </w:p>
        </w:tc>
        <w:tc>
          <w:tcPr>
            <w:tcW w:w="1622" w:type="dxa"/>
            <w:vAlign w:val="center"/>
          </w:tcPr>
          <w:p w14:paraId="09E57E31">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8592.00 </w:t>
            </w:r>
          </w:p>
        </w:tc>
      </w:tr>
      <w:tr w14:paraId="6B45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28C585C4">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eastAsia="宋体" w:cs="宋体"/>
                <w:sz w:val="21"/>
                <w:szCs w:val="21"/>
              </w:rPr>
            </w:pPr>
          </w:p>
        </w:tc>
        <w:tc>
          <w:tcPr>
            <w:tcW w:w="1305" w:type="dxa"/>
            <w:vAlign w:val="center"/>
          </w:tcPr>
          <w:p w14:paraId="19B49337">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海南苹婆</w:t>
            </w:r>
          </w:p>
        </w:tc>
        <w:tc>
          <w:tcPr>
            <w:tcW w:w="3321" w:type="dxa"/>
            <w:vAlign w:val="center"/>
          </w:tcPr>
          <w:p w14:paraId="6B8B997B">
            <w:pPr>
              <w:keepNext w:val="0"/>
              <w:keepLines w:val="0"/>
              <w:widowControl/>
              <w:suppressLineNumbers w:val="0"/>
              <w:topLinePunct/>
              <w:spacing w:line="240" w:lineRule="auto"/>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1.高度3-3.5m 冠幅2.5-3m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2.精品苗木，假植苗，二三级分枝粗壮完整，树形优美</w:t>
            </w:r>
          </w:p>
        </w:tc>
        <w:tc>
          <w:tcPr>
            <w:tcW w:w="736" w:type="dxa"/>
            <w:vAlign w:val="center"/>
          </w:tcPr>
          <w:p w14:paraId="58CCDDE2">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4E9EF222">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w:t>
            </w:r>
          </w:p>
        </w:tc>
        <w:tc>
          <w:tcPr>
            <w:tcW w:w="1419" w:type="dxa"/>
            <w:vAlign w:val="center"/>
          </w:tcPr>
          <w:p w14:paraId="3EDDEA8A">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2524.00 </w:t>
            </w:r>
          </w:p>
        </w:tc>
        <w:tc>
          <w:tcPr>
            <w:tcW w:w="1622" w:type="dxa"/>
            <w:vAlign w:val="center"/>
          </w:tcPr>
          <w:p w14:paraId="0123D6C7">
            <w:pPr>
              <w:keepNext w:val="0"/>
              <w:keepLines w:val="0"/>
              <w:widowControl/>
              <w:suppressLineNumbers w:val="0"/>
              <w:topLinePunct/>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7572.00 </w:t>
            </w:r>
          </w:p>
        </w:tc>
      </w:tr>
      <w:tr w14:paraId="5C10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dxa"/>
            <w:vAlign w:val="center"/>
          </w:tcPr>
          <w:p w14:paraId="3D271381">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5DC50D04">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破布叶B</w:t>
            </w:r>
          </w:p>
        </w:tc>
        <w:tc>
          <w:tcPr>
            <w:tcW w:w="3321" w:type="dxa"/>
            <w:vAlign w:val="center"/>
          </w:tcPr>
          <w:p w14:paraId="22826E35">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1.高度2.5-3m 冠幅2-3m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2.精品苗木，假植苗，二三级分枝粗壮完整，树形优美</w:t>
            </w:r>
          </w:p>
        </w:tc>
        <w:tc>
          <w:tcPr>
            <w:tcW w:w="736" w:type="dxa"/>
            <w:vAlign w:val="center"/>
          </w:tcPr>
          <w:p w14:paraId="2A528462">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5DF3759C">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19" w:type="dxa"/>
            <w:vAlign w:val="center"/>
          </w:tcPr>
          <w:p w14:paraId="1C29D355">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252.00 </w:t>
            </w:r>
          </w:p>
        </w:tc>
        <w:tc>
          <w:tcPr>
            <w:tcW w:w="1622" w:type="dxa"/>
            <w:vAlign w:val="center"/>
          </w:tcPr>
          <w:p w14:paraId="3F3F9AEC">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504.00 </w:t>
            </w:r>
          </w:p>
        </w:tc>
      </w:tr>
      <w:tr w14:paraId="0B78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6515BF31">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27B28116">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紫叶黄槿A</w:t>
            </w:r>
          </w:p>
        </w:tc>
        <w:tc>
          <w:tcPr>
            <w:tcW w:w="3321" w:type="dxa"/>
            <w:vAlign w:val="center"/>
          </w:tcPr>
          <w:p w14:paraId="27E78B4F">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1.胸径13-15cm 高度4-4.5m 冠幅3-3.5m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2.黄槿紫叶品种，假植苗，二三级分枝粗壮完整，树形优美</w:t>
            </w:r>
          </w:p>
        </w:tc>
        <w:tc>
          <w:tcPr>
            <w:tcW w:w="736" w:type="dxa"/>
            <w:vAlign w:val="center"/>
          </w:tcPr>
          <w:p w14:paraId="0876FE73">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535281CC">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419" w:type="dxa"/>
            <w:vAlign w:val="center"/>
          </w:tcPr>
          <w:p w14:paraId="2151CA12">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1090.00 </w:t>
            </w:r>
          </w:p>
        </w:tc>
        <w:tc>
          <w:tcPr>
            <w:tcW w:w="1622" w:type="dxa"/>
            <w:vAlign w:val="center"/>
          </w:tcPr>
          <w:p w14:paraId="09D49E6C">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3270.00 </w:t>
            </w:r>
          </w:p>
        </w:tc>
      </w:tr>
      <w:tr w14:paraId="35E7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383A88EC">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553DDD4E">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翅苹婆</w:t>
            </w:r>
          </w:p>
        </w:tc>
        <w:tc>
          <w:tcPr>
            <w:tcW w:w="3321" w:type="dxa"/>
            <w:vAlign w:val="center"/>
          </w:tcPr>
          <w:p w14:paraId="7FF69186">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1.高度3-3.5m 冠幅2.5-3m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2.引种，精品苗木，假植苗，二三级分枝粗壮完整，树形优美</w:t>
            </w:r>
          </w:p>
        </w:tc>
        <w:tc>
          <w:tcPr>
            <w:tcW w:w="736" w:type="dxa"/>
            <w:vAlign w:val="center"/>
          </w:tcPr>
          <w:p w14:paraId="0E2BE92A">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2EA45F89">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19" w:type="dxa"/>
            <w:vAlign w:val="center"/>
          </w:tcPr>
          <w:p w14:paraId="0FD7F710">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505.00 </w:t>
            </w:r>
          </w:p>
        </w:tc>
        <w:tc>
          <w:tcPr>
            <w:tcW w:w="1622" w:type="dxa"/>
            <w:vAlign w:val="center"/>
          </w:tcPr>
          <w:p w14:paraId="540F8F0F">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505.00 </w:t>
            </w:r>
          </w:p>
        </w:tc>
      </w:tr>
      <w:tr w14:paraId="5321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0DB95D20">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11F207C6">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苹婆A</w:t>
            </w:r>
          </w:p>
        </w:tc>
        <w:tc>
          <w:tcPr>
            <w:tcW w:w="3321" w:type="dxa"/>
            <w:vAlign w:val="center"/>
          </w:tcPr>
          <w:p w14:paraId="197FBBF8">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1.胸径30-32cm 高度8-9m 冠幅5-5.5m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2.假植苗，二三级分枝粗壮完整，树形优美</w:t>
            </w:r>
          </w:p>
        </w:tc>
        <w:tc>
          <w:tcPr>
            <w:tcW w:w="736" w:type="dxa"/>
            <w:vAlign w:val="center"/>
          </w:tcPr>
          <w:p w14:paraId="03DDF2C7">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28F8CA45">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19" w:type="dxa"/>
            <w:vAlign w:val="center"/>
          </w:tcPr>
          <w:p w14:paraId="2B22890C">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5048.00 </w:t>
            </w:r>
          </w:p>
        </w:tc>
        <w:tc>
          <w:tcPr>
            <w:tcW w:w="1622" w:type="dxa"/>
            <w:vAlign w:val="center"/>
          </w:tcPr>
          <w:p w14:paraId="63AD4319">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10096.00 </w:t>
            </w:r>
          </w:p>
        </w:tc>
      </w:tr>
      <w:tr w14:paraId="3E33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74B4C8E0">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5B99C69E">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苹婆B</w:t>
            </w:r>
          </w:p>
        </w:tc>
        <w:tc>
          <w:tcPr>
            <w:tcW w:w="3321" w:type="dxa"/>
            <w:vAlign w:val="center"/>
          </w:tcPr>
          <w:p w14:paraId="643A6665">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1.胸径27-29cm 高度7-8m 冠幅5-5.5m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2.假植苗，二三级分枝粗壮完整，树形优美</w:t>
            </w:r>
          </w:p>
        </w:tc>
        <w:tc>
          <w:tcPr>
            <w:tcW w:w="736" w:type="dxa"/>
            <w:vAlign w:val="center"/>
          </w:tcPr>
          <w:p w14:paraId="2E995826">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11D71D2E">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19" w:type="dxa"/>
            <w:vAlign w:val="center"/>
          </w:tcPr>
          <w:p w14:paraId="05CC9319">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4846.00 </w:t>
            </w:r>
          </w:p>
        </w:tc>
        <w:tc>
          <w:tcPr>
            <w:tcW w:w="1622" w:type="dxa"/>
            <w:vAlign w:val="center"/>
          </w:tcPr>
          <w:p w14:paraId="279A1490">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4846.00 </w:t>
            </w:r>
          </w:p>
        </w:tc>
      </w:tr>
      <w:tr w14:paraId="2B81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38BED464">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68CB4503">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银叶树B</w:t>
            </w:r>
          </w:p>
        </w:tc>
        <w:tc>
          <w:tcPr>
            <w:tcW w:w="3321" w:type="dxa"/>
            <w:vAlign w:val="center"/>
          </w:tcPr>
          <w:p w14:paraId="5B229E10">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1.胸径12-14cm 高度3-3.5m 冠幅2.5-3m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2.假植苗，二三级分枝粗壮完整，树形优美</w:t>
            </w:r>
          </w:p>
        </w:tc>
        <w:tc>
          <w:tcPr>
            <w:tcW w:w="736" w:type="dxa"/>
            <w:vAlign w:val="center"/>
          </w:tcPr>
          <w:p w14:paraId="2A7C8632">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6A7B5FF9">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419" w:type="dxa"/>
            <w:vAlign w:val="center"/>
          </w:tcPr>
          <w:p w14:paraId="2D147A09">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1817.00 </w:t>
            </w:r>
          </w:p>
        </w:tc>
        <w:tc>
          <w:tcPr>
            <w:tcW w:w="1622" w:type="dxa"/>
            <w:vAlign w:val="center"/>
          </w:tcPr>
          <w:p w14:paraId="109637E0">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16353.00 </w:t>
            </w:r>
          </w:p>
        </w:tc>
      </w:tr>
      <w:tr w14:paraId="233C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2287871C">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499A16CC">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黄槿A</w:t>
            </w:r>
          </w:p>
        </w:tc>
        <w:tc>
          <w:tcPr>
            <w:tcW w:w="3321" w:type="dxa"/>
            <w:vAlign w:val="center"/>
          </w:tcPr>
          <w:p w14:paraId="0B171D6A">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1.胸径15-17cm 高度5-6m 冠幅3.5-4m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2.假植苗，二三级分枝粗壮完整，树形优美</w:t>
            </w:r>
          </w:p>
        </w:tc>
        <w:tc>
          <w:tcPr>
            <w:tcW w:w="736" w:type="dxa"/>
            <w:vAlign w:val="center"/>
          </w:tcPr>
          <w:p w14:paraId="65BB49CC">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4BD67C90">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419" w:type="dxa"/>
            <w:vAlign w:val="center"/>
          </w:tcPr>
          <w:p w14:paraId="64E9E379">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1595.00 </w:t>
            </w:r>
          </w:p>
        </w:tc>
        <w:tc>
          <w:tcPr>
            <w:tcW w:w="1622" w:type="dxa"/>
            <w:vAlign w:val="center"/>
          </w:tcPr>
          <w:p w14:paraId="0716AA29">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17545.00 </w:t>
            </w:r>
          </w:p>
        </w:tc>
      </w:tr>
      <w:tr w14:paraId="2798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1076A539">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7D39B741">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黄槿B</w:t>
            </w:r>
          </w:p>
        </w:tc>
        <w:tc>
          <w:tcPr>
            <w:tcW w:w="3321" w:type="dxa"/>
            <w:vAlign w:val="center"/>
          </w:tcPr>
          <w:p w14:paraId="40D1A4A5">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1.胸径13-15cm 高度4-4.5m 冠幅3-3.5m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2.假植苗，二三级分枝粗壮完整，树形优美</w:t>
            </w:r>
          </w:p>
        </w:tc>
        <w:tc>
          <w:tcPr>
            <w:tcW w:w="736" w:type="dxa"/>
            <w:vAlign w:val="center"/>
          </w:tcPr>
          <w:p w14:paraId="336CEAD1">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037426BD">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19" w:type="dxa"/>
            <w:vAlign w:val="center"/>
          </w:tcPr>
          <w:p w14:paraId="1AD99C54">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1010.00 </w:t>
            </w:r>
          </w:p>
        </w:tc>
        <w:tc>
          <w:tcPr>
            <w:tcW w:w="1622" w:type="dxa"/>
            <w:vAlign w:val="center"/>
          </w:tcPr>
          <w:p w14:paraId="01287FBF">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1010.00 </w:t>
            </w:r>
          </w:p>
        </w:tc>
      </w:tr>
      <w:tr w14:paraId="47C5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696" w:type="dxa"/>
            <w:vAlign w:val="center"/>
          </w:tcPr>
          <w:p w14:paraId="702D4329">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7ACDCF9F">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黄槿C</w:t>
            </w:r>
          </w:p>
        </w:tc>
        <w:tc>
          <w:tcPr>
            <w:tcW w:w="3321" w:type="dxa"/>
            <w:vAlign w:val="center"/>
          </w:tcPr>
          <w:p w14:paraId="3BEACF8E">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1.胸径10-12cm 高度3-4m 冠幅2.2-2.5m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2.假植苗，二三级分枝粗壮完整，树形优美</w:t>
            </w:r>
          </w:p>
        </w:tc>
        <w:tc>
          <w:tcPr>
            <w:tcW w:w="736" w:type="dxa"/>
            <w:vAlign w:val="center"/>
          </w:tcPr>
          <w:p w14:paraId="6FBE420F">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1C59A4D3">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419" w:type="dxa"/>
            <w:vAlign w:val="center"/>
          </w:tcPr>
          <w:p w14:paraId="61C005E0">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909.00 </w:t>
            </w:r>
          </w:p>
        </w:tc>
        <w:tc>
          <w:tcPr>
            <w:tcW w:w="1622" w:type="dxa"/>
            <w:vAlign w:val="center"/>
          </w:tcPr>
          <w:p w14:paraId="2BD4925B">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13635.00 </w:t>
            </w:r>
          </w:p>
        </w:tc>
      </w:tr>
      <w:tr w14:paraId="39AA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00A9A832">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43D3FAE9">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异色瓶子树A</w:t>
            </w:r>
          </w:p>
        </w:tc>
        <w:tc>
          <w:tcPr>
            <w:tcW w:w="3321" w:type="dxa"/>
            <w:vAlign w:val="center"/>
          </w:tcPr>
          <w:p w14:paraId="536EFFAC">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1.胸径19-20cm 高度5-5.5m 冠幅3-4m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2.精品苗木，假植苗，二三级分枝粗壮完整，树形优美</w:t>
            </w:r>
          </w:p>
        </w:tc>
        <w:tc>
          <w:tcPr>
            <w:tcW w:w="736" w:type="dxa"/>
            <w:vAlign w:val="center"/>
          </w:tcPr>
          <w:p w14:paraId="7E3DAC76">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3EA2E364">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419" w:type="dxa"/>
            <w:vAlign w:val="center"/>
          </w:tcPr>
          <w:p w14:paraId="4F08C941">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5048.00 </w:t>
            </w:r>
          </w:p>
        </w:tc>
        <w:tc>
          <w:tcPr>
            <w:tcW w:w="1622" w:type="dxa"/>
            <w:vAlign w:val="center"/>
          </w:tcPr>
          <w:p w14:paraId="6228EFB6">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30288.00 </w:t>
            </w:r>
          </w:p>
        </w:tc>
      </w:tr>
      <w:tr w14:paraId="0FB0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1577F962">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592EF0CE">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木棉A</w:t>
            </w:r>
          </w:p>
        </w:tc>
        <w:tc>
          <w:tcPr>
            <w:tcW w:w="3321" w:type="dxa"/>
            <w:vAlign w:val="center"/>
          </w:tcPr>
          <w:p w14:paraId="74888D80">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1.胸径35-40cm 高度9-10m 冠幅5-6m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2.假植苗，二三级分枝粗壮完整，树冠完整</w:t>
            </w:r>
          </w:p>
        </w:tc>
        <w:tc>
          <w:tcPr>
            <w:tcW w:w="736" w:type="dxa"/>
            <w:vAlign w:val="center"/>
          </w:tcPr>
          <w:p w14:paraId="6D38A358">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4626B925">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419" w:type="dxa"/>
            <w:vAlign w:val="center"/>
          </w:tcPr>
          <w:p w14:paraId="7CF76E0A">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4543.00 </w:t>
            </w:r>
          </w:p>
        </w:tc>
        <w:tc>
          <w:tcPr>
            <w:tcW w:w="1622" w:type="dxa"/>
            <w:vAlign w:val="center"/>
          </w:tcPr>
          <w:p w14:paraId="11520C7A">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13629.00 </w:t>
            </w:r>
          </w:p>
        </w:tc>
      </w:tr>
      <w:tr w14:paraId="3272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696" w:type="dxa"/>
            <w:vAlign w:val="center"/>
          </w:tcPr>
          <w:p w14:paraId="0C104962">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42760425">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梧桐</w:t>
            </w:r>
          </w:p>
        </w:tc>
        <w:tc>
          <w:tcPr>
            <w:tcW w:w="3321" w:type="dxa"/>
            <w:vAlign w:val="center"/>
          </w:tcPr>
          <w:p w14:paraId="0BC175D5">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1.胸径21-23cm 高度6-7m 冠幅4-4.5m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2.假植苗，二三级分枝粗壮完整，树形优美</w:t>
            </w:r>
          </w:p>
        </w:tc>
        <w:tc>
          <w:tcPr>
            <w:tcW w:w="736" w:type="dxa"/>
            <w:vAlign w:val="center"/>
          </w:tcPr>
          <w:p w14:paraId="3670A324">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454ECD20">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19" w:type="dxa"/>
            <w:vAlign w:val="center"/>
          </w:tcPr>
          <w:p w14:paraId="78A95D8A">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5000.00 </w:t>
            </w:r>
          </w:p>
        </w:tc>
        <w:tc>
          <w:tcPr>
            <w:tcW w:w="1622" w:type="dxa"/>
            <w:vAlign w:val="center"/>
          </w:tcPr>
          <w:p w14:paraId="50F3E713">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10000.00 </w:t>
            </w:r>
          </w:p>
        </w:tc>
      </w:tr>
      <w:tr w14:paraId="324E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696" w:type="dxa"/>
            <w:vAlign w:val="center"/>
          </w:tcPr>
          <w:p w14:paraId="7A708B0D">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22DEC643">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槭叶瓶干树A</w:t>
            </w:r>
          </w:p>
        </w:tc>
        <w:tc>
          <w:tcPr>
            <w:tcW w:w="3321" w:type="dxa"/>
            <w:vAlign w:val="center"/>
          </w:tcPr>
          <w:p w14:paraId="2628DCEB">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1.胸径25-27cm 高度6-7m 冠幅4-4.5m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2.精品苗木，假植苗，二三级分枝粗壮完整，树形优美</w:t>
            </w:r>
          </w:p>
        </w:tc>
        <w:tc>
          <w:tcPr>
            <w:tcW w:w="736" w:type="dxa"/>
            <w:vAlign w:val="center"/>
          </w:tcPr>
          <w:p w14:paraId="32BC7BE5">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4D18A196">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419" w:type="dxa"/>
            <w:vAlign w:val="center"/>
          </w:tcPr>
          <w:p w14:paraId="1821E84B">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6865.00 </w:t>
            </w:r>
          </w:p>
        </w:tc>
        <w:tc>
          <w:tcPr>
            <w:tcW w:w="1622" w:type="dxa"/>
            <w:vAlign w:val="center"/>
          </w:tcPr>
          <w:p w14:paraId="15D220DC">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34325.00 </w:t>
            </w:r>
          </w:p>
        </w:tc>
      </w:tr>
      <w:tr w14:paraId="691F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696" w:type="dxa"/>
            <w:vAlign w:val="center"/>
          </w:tcPr>
          <w:p w14:paraId="13908825">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1B941F7A">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爪哇木棉</w:t>
            </w:r>
          </w:p>
        </w:tc>
        <w:tc>
          <w:tcPr>
            <w:tcW w:w="3321" w:type="dxa"/>
            <w:vAlign w:val="center"/>
          </w:tcPr>
          <w:p w14:paraId="7F8296A0">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1.胸径40-50cm 高度8-9m 冠幅5-6m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2.引种，精品苗木，假植苗，二三级分枝粗壮完整，树形优美</w:t>
            </w:r>
          </w:p>
        </w:tc>
        <w:tc>
          <w:tcPr>
            <w:tcW w:w="736" w:type="dxa"/>
            <w:vAlign w:val="center"/>
          </w:tcPr>
          <w:p w14:paraId="210C835B">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67836B98">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19" w:type="dxa"/>
            <w:vAlign w:val="center"/>
          </w:tcPr>
          <w:p w14:paraId="74515590">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12115.00 </w:t>
            </w:r>
          </w:p>
        </w:tc>
        <w:tc>
          <w:tcPr>
            <w:tcW w:w="1622" w:type="dxa"/>
            <w:vAlign w:val="center"/>
          </w:tcPr>
          <w:p w14:paraId="7D7CD6C9">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12115.00 </w:t>
            </w:r>
          </w:p>
        </w:tc>
      </w:tr>
      <w:tr w14:paraId="4E43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696" w:type="dxa"/>
            <w:vAlign w:val="center"/>
          </w:tcPr>
          <w:p w14:paraId="3E4BC3C0">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17DD2ECB">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白花异木棉</w:t>
            </w:r>
          </w:p>
        </w:tc>
        <w:tc>
          <w:tcPr>
            <w:tcW w:w="3321" w:type="dxa"/>
            <w:vAlign w:val="center"/>
          </w:tcPr>
          <w:p w14:paraId="783E2032">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1.胸径27-29cm 高度7-8m 冠幅4-4.5m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2.美丽异木棉白花品种，假植苗，二三级分枝粗壮完整，树形优美</w:t>
            </w:r>
          </w:p>
        </w:tc>
        <w:tc>
          <w:tcPr>
            <w:tcW w:w="736" w:type="dxa"/>
            <w:vAlign w:val="center"/>
          </w:tcPr>
          <w:p w14:paraId="1DD36114">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2EF18599">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19" w:type="dxa"/>
            <w:vAlign w:val="center"/>
          </w:tcPr>
          <w:p w14:paraId="229870CD">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9591.00 </w:t>
            </w:r>
          </w:p>
        </w:tc>
        <w:tc>
          <w:tcPr>
            <w:tcW w:w="1622" w:type="dxa"/>
            <w:vAlign w:val="center"/>
          </w:tcPr>
          <w:p w14:paraId="570531CD">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9591.00 </w:t>
            </w:r>
          </w:p>
        </w:tc>
      </w:tr>
      <w:tr w14:paraId="77F9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696" w:type="dxa"/>
            <w:vAlign w:val="center"/>
          </w:tcPr>
          <w:p w14:paraId="16832FA2">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44327BD8">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美丽异木棉A</w:t>
            </w:r>
          </w:p>
        </w:tc>
        <w:tc>
          <w:tcPr>
            <w:tcW w:w="3321" w:type="dxa"/>
            <w:vAlign w:val="center"/>
          </w:tcPr>
          <w:p w14:paraId="3493D60F">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1.胸径30-32cm 高度8-9m 冠幅4.5-5m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2.假植苗，二三级分枝粗壮完整，树形优美</w:t>
            </w:r>
          </w:p>
        </w:tc>
        <w:tc>
          <w:tcPr>
            <w:tcW w:w="736" w:type="dxa"/>
            <w:vAlign w:val="center"/>
          </w:tcPr>
          <w:p w14:paraId="4F8D74A2">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19DA9291">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419" w:type="dxa"/>
            <w:vAlign w:val="center"/>
          </w:tcPr>
          <w:p w14:paraId="51956733">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2999.00 </w:t>
            </w:r>
          </w:p>
        </w:tc>
        <w:tc>
          <w:tcPr>
            <w:tcW w:w="1622" w:type="dxa"/>
            <w:vAlign w:val="center"/>
          </w:tcPr>
          <w:p w14:paraId="47A8075D">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80973.00 </w:t>
            </w:r>
          </w:p>
        </w:tc>
      </w:tr>
      <w:tr w14:paraId="0BFA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696" w:type="dxa"/>
            <w:vAlign w:val="center"/>
          </w:tcPr>
          <w:p w14:paraId="5B6B6FB8">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7F5448CF">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黄花木棉C</w:t>
            </w:r>
          </w:p>
        </w:tc>
        <w:tc>
          <w:tcPr>
            <w:tcW w:w="3321" w:type="dxa"/>
            <w:vAlign w:val="center"/>
          </w:tcPr>
          <w:p w14:paraId="1858D8CC">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1.胸径8-10cm 高度3-3.5m 冠幅2m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2.精品苗木，假植苗，二三级分枝粗壮完整，树冠完整</w:t>
            </w:r>
          </w:p>
        </w:tc>
        <w:tc>
          <w:tcPr>
            <w:tcW w:w="736" w:type="dxa"/>
            <w:vAlign w:val="center"/>
          </w:tcPr>
          <w:p w14:paraId="5AA30004">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4BD0DDBC">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19" w:type="dxa"/>
            <w:vAlign w:val="center"/>
          </w:tcPr>
          <w:p w14:paraId="08ED6843">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646.00 </w:t>
            </w:r>
          </w:p>
        </w:tc>
        <w:tc>
          <w:tcPr>
            <w:tcW w:w="1622" w:type="dxa"/>
            <w:vAlign w:val="center"/>
          </w:tcPr>
          <w:p w14:paraId="761AD5F6">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646.00 </w:t>
            </w:r>
          </w:p>
        </w:tc>
      </w:tr>
      <w:tr w14:paraId="7F73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31E0F407">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0A1562BC">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弥勒异木棉</w:t>
            </w:r>
          </w:p>
        </w:tc>
        <w:tc>
          <w:tcPr>
            <w:tcW w:w="3321" w:type="dxa"/>
            <w:vAlign w:val="center"/>
          </w:tcPr>
          <w:p w14:paraId="37BA1618">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1.胸径150-180cm 高度8-9m 冠幅5-6m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2.精品苗木，假植苗，二三级分枝粗壮完整，树形优美</w:t>
            </w:r>
          </w:p>
        </w:tc>
        <w:tc>
          <w:tcPr>
            <w:tcW w:w="736" w:type="dxa"/>
            <w:vAlign w:val="center"/>
          </w:tcPr>
          <w:p w14:paraId="3B8A2F66">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7C911E1F">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19" w:type="dxa"/>
            <w:vAlign w:val="center"/>
          </w:tcPr>
          <w:p w14:paraId="2F40AE9A">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243403.00 </w:t>
            </w:r>
          </w:p>
        </w:tc>
        <w:tc>
          <w:tcPr>
            <w:tcW w:w="1622" w:type="dxa"/>
            <w:vAlign w:val="center"/>
          </w:tcPr>
          <w:p w14:paraId="40889C62">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243403.00 </w:t>
            </w:r>
          </w:p>
        </w:tc>
      </w:tr>
      <w:tr w14:paraId="7837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96" w:type="dxa"/>
            <w:vAlign w:val="center"/>
          </w:tcPr>
          <w:p w14:paraId="4DB5AD63">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3AC8DA21">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桔红木棉</w:t>
            </w:r>
          </w:p>
        </w:tc>
        <w:tc>
          <w:tcPr>
            <w:tcW w:w="3321" w:type="dxa"/>
            <w:vAlign w:val="center"/>
          </w:tcPr>
          <w:p w14:paraId="5DD0F057">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1.高度2-3m 冠幅2m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2.精品苗木，假植苗，二三级分枝粗壮完整，树冠完整</w:t>
            </w:r>
          </w:p>
        </w:tc>
        <w:tc>
          <w:tcPr>
            <w:tcW w:w="736" w:type="dxa"/>
            <w:vAlign w:val="center"/>
          </w:tcPr>
          <w:p w14:paraId="1EC9573A">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539C08F2">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19" w:type="dxa"/>
            <w:vAlign w:val="center"/>
          </w:tcPr>
          <w:p w14:paraId="6736A96B">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222.00 </w:t>
            </w:r>
          </w:p>
        </w:tc>
        <w:tc>
          <w:tcPr>
            <w:tcW w:w="1622" w:type="dxa"/>
            <w:vAlign w:val="center"/>
          </w:tcPr>
          <w:p w14:paraId="1E500FE2">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444.00 </w:t>
            </w:r>
          </w:p>
        </w:tc>
      </w:tr>
      <w:tr w14:paraId="7E71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5FA6E8E4">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5E598F06">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橙黄木棉</w:t>
            </w:r>
          </w:p>
        </w:tc>
        <w:tc>
          <w:tcPr>
            <w:tcW w:w="3321" w:type="dxa"/>
            <w:vAlign w:val="center"/>
          </w:tcPr>
          <w:p w14:paraId="3C8BF770">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1.高度2-3m 冠幅2m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2.精品苗木，假植苗，二三级分枝粗壮完整，树冠完整</w:t>
            </w:r>
          </w:p>
        </w:tc>
        <w:tc>
          <w:tcPr>
            <w:tcW w:w="736" w:type="dxa"/>
            <w:vAlign w:val="center"/>
          </w:tcPr>
          <w:p w14:paraId="782533F5">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6A905196">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19" w:type="dxa"/>
            <w:vAlign w:val="center"/>
          </w:tcPr>
          <w:p w14:paraId="1B614CA5">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222.00 </w:t>
            </w:r>
          </w:p>
        </w:tc>
        <w:tc>
          <w:tcPr>
            <w:tcW w:w="1622" w:type="dxa"/>
            <w:vAlign w:val="center"/>
          </w:tcPr>
          <w:p w14:paraId="10DDE051">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222.00 </w:t>
            </w:r>
          </w:p>
        </w:tc>
      </w:tr>
      <w:tr w14:paraId="1B0B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6882AB16">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0619373D">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可可</w:t>
            </w:r>
          </w:p>
        </w:tc>
        <w:tc>
          <w:tcPr>
            <w:tcW w:w="3321" w:type="dxa"/>
            <w:vAlign w:val="center"/>
          </w:tcPr>
          <w:p w14:paraId="52955506">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1.高度0.3-0.6m 冠幅0.3-0.6m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2.精品苗木，假植苗，树形优美</w:t>
            </w:r>
          </w:p>
        </w:tc>
        <w:tc>
          <w:tcPr>
            <w:tcW w:w="736" w:type="dxa"/>
            <w:vAlign w:val="center"/>
          </w:tcPr>
          <w:p w14:paraId="3E02C954">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6F6CCF7F">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419" w:type="dxa"/>
            <w:vAlign w:val="center"/>
          </w:tcPr>
          <w:p w14:paraId="7DF16235">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81.00 </w:t>
            </w:r>
          </w:p>
        </w:tc>
        <w:tc>
          <w:tcPr>
            <w:tcW w:w="1622" w:type="dxa"/>
            <w:vAlign w:val="center"/>
          </w:tcPr>
          <w:p w14:paraId="11B22682">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243.00 </w:t>
            </w:r>
          </w:p>
        </w:tc>
      </w:tr>
      <w:tr w14:paraId="1946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16AD38E6">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7B893395">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水瓜栗</w:t>
            </w:r>
          </w:p>
        </w:tc>
        <w:tc>
          <w:tcPr>
            <w:tcW w:w="3321" w:type="dxa"/>
            <w:vAlign w:val="center"/>
          </w:tcPr>
          <w:p w14:paraId="455ED3D0">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1.胸径0.5-1cm 高度0.4-0.6m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2.精品苗木，假植苗，树形优美</w:t>
            </w:r>
          </w:p>
        </w:tc>
        <w:tc>
          <w:tcPr>
            <w:tcW w:w="736" w:type="dxa"/>
            <w:vAlign w:val="center"/>
          </w:tcPr>
          <w:p w14:paraId="4AE53D68">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4FD26208">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419" w:type="dxa"/>
            <w:vAlign w:val="center"/>
          </w:tcPr>
          <w:p w14:paraId="609BFEE9">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61.00 </w:t>
            </w:r>
          </w:p>
        </w:tc>
        <w:tc>
          <w:tcPr>
            <w:tcW w:w="1622" w:type="dxa"/>
            <w:vAlign w:val="center"/>
          </w:tcPr>
          <w:p w14:paraId="11E60A12">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183.00 </w:t>
            </w:r>
          </w:p>
        </w:tc>
      </w:tr>
      <w:tr w14:paraId="76B2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6564991A">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6E73D613">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龟纹木棉</w:t>
            </w:r>
          </w:p>
        </w:tc>
        <w:tc>
          <w:tcPr>
            <w:tcW w:w="3321" w:type="dxa"/>
            <w:vAlign w:val="center"/>
          </w:tcPr>
          <w:p w14:paraId="1EBCA2EB">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1.胸径2-3cm 高度1-1.5m 冠幅0.8-1m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2.精品苗木，假植苗，树形优美</w:t>
            </w:r>
          </w:p>
        </w:tc>
        <w:tc>
          <w:tcPr>
            <w:tcW w:w="736" w:type="dxa"/>
            <w:vAlign w:val="center"/>
          </w:tcPr>
          <w:p w14:paraId="37166F78">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4F57498D">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19" w:type="dxa"/>
            <w:vAlign w:val="center"/>
          </w:tcPr>
          <w:p w14:paraId="66D5CBE0">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672.00 </w:t>
            </w:r>
          </w:p>
        </w:tc>
        <w:tc>
          <w:tcPr>
            <w:tcW w:w="1622" w:type="dxa"/>
            <w:vAlign w:val="center"/>
          </w:tcPr>
          <w:p w14:paraId="653223F1">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1344.00 </w:t>
            </w:r>
          </w:p>
        </w:tc>
      </w:tr>
      <w:tr w14:paraId="4A4F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23331F9C">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6ED13681">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金蒲桃A</w:t>
            </w:r>
          </w:p>
        </w:tc>
        <w:tc>
          <w:tcPr>
            <w:tcW w:w="3321" w:type="dxa"/>
            <w:vAlign w:val="center"/>
          </w:tcPr>
          <w:p w14:paraId="0E6EDD0F">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1.胸径20-22cm 高度7-7.5m 冠幅4-4.5m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2.假植苗，三级分枝以上，树形优美</w:t>
            </w:r>
          </w:p>
        </w:tc>
        <w:tc>
          <w:tcPr>
            <w:tcW w:w="736" w:type="dxa"/>
            <w:vAlign w:val="center"/>
          </w:tcPr>
          <w:p w14:paraId="43D59BAF">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棵</w:t>
            </w:r>
          </w:p>
        </w:tc>
        <w:tc>
          <w:tcPr>
            <w:tcW w:w="1092" w:type="dxa"/>
            <w:vAlign w:val="center"/>
          </w:tcPr>
          <w:p w14:paraId="26D66B64">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419" w:type="dxa"/>
            <w:vAlign w:val="center"/>
          </w:tcPr>
          <w:p w14:paraId="04484070">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3837.00 </w:t>
            </w:r>
          </w:p>
        </w:tc>
        <w:tc>
          <w:tcPr>
            <w:tcW w:w="1622" w:type="dxa"/>
            <w:vAlign w:val="center"/>
          </w:tcPr>
          <w:p w14:paraId="0E194B35">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30696.00 </w:t>
            </w:r>
          </w:p>
        </w:tc>
      </w:tr>
      <w:tr w14:paraId="224F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696" w:type="dxa"/>
            <w:vAlign w:val="center"/>
          </w:tcPr>
          <w:p w14:paraId="794262D3">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1FB68F9F">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金蒲桃B</w:t>
            </w:r>
          </w:p>
        </w:tc>
        <w:tc>
          <w:tcPr>
            <w:tcW w:w="3321" w:type="dxa"/>
            <w:vAlign w:val="center"/>
          </w:tcPr>
          <w:p w14:paraId="5DBC0961">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1.胸径17-19cm 高度5-5.5m 冠幅3-3.5m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2.假植苗，三级分枝以上，树形优美</w:t>
            </w:r>
          </w:p>
        </w:tc>
        <w:tc>
          <w:tcPr>
            <w:tcW w:w="736" w:type="dxa"/>
            <w:vAlign w:val="center"/>
          </w:tcPr>
          <w:p w14:paraId="7B5983C9">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092" w:type="dxa"/>
            <w:vAlign w:val="center"/>
          </w:tcPr>
          <w:p w14:paraId="6C724D3D">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419" w:type="dxa"/>
            <w:vAlign w:val="center"/>
          </w:tcPr>
          <w:p w14:paraId="08B1C17A">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3231.00 </w:t>
            </w:r>
          </w:p>
        </w:tc>
        <w:tc>
          <w:tcPr>
            <w:tcW w:w="1622" w:type="dxa"/>
            <w:vAlign w:val="center"/>
          </w:tcPr>
          <w:p w14:paraId="080394DD">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16155.00 </w:t>
            </w:r>
          </w:p>
        </w:tc>
      </w:tr>
      <w:tr w14:paraId="7D3C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696" w:type="dxa"/>
            <w:vAlign w:val="center"/>
          </w:tcPr>
          <w:p w14:paraId="6BA9C0CC">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36406012">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彩虹决明B</w:t>
            </w:r>
          </w:p>
        </w:tc>
        <w:tc>
          <w:tcPr>
            <w:tcW w:w="3321" w:type="dxa"/>
            <w:vAlign w:val="center"/>
          </w:tcPr>
          <w:p w14:paraId="7E65232C">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1.胸径13-15cm 高度3-4m 冠幅3-3.5m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2.假植苗，三级分枝以上，树形优美</w:t>
            </w:r>
          </w:p>
        </w:tc>
        <w:tc>
          <w:tcPr>
            <w:tcW w:w="736" w:type="dxa"/>
            <w:vAlign w:val="center"/>
          </w:tcPr>
          <w:p w14:paraId="7E633D00">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092" w:type="dxa"/>
            <w:vAlign w:val="center"/>
          </w:tcPr>
          <w:p w14:paraId="2CA4ECD2">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419" w:type="dxa"/>
            <w:vAlign w:val="center"/>
          </w:tcPr>
          <w:p w14:paraId="3461EBDC">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5048.00 </w:t>
            </w:r>
          </w:p>
        </w:tc>
        <w:tc>
          <w:tcPr>
            <w:tcW w:w="1622" w:type="dxa"/>
            <w:vAlign w:val="center"/>
          </w:tcPr>
          <w:p w14:paraId="39D91A36">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15144.00 </w:t>
            </w:r>
          </w:p>
        </w:tc>
      </w:tr>
      <w:tr w14:paraId="612F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696" w:type="dxa"/>
            <w:vAlign w:val="center"/>
          </w:tcPr>
          <w:p w14:paraId="25A5E01B">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11F8212D">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丛生红花天料木</w:t>
            </w:r>
          </w:p>
        </w:tc>
        <w:tc>
          <w:tcPr>
            <w:tcW w:w="3321" w:type="dxa"/>
            <w:vAlign w:val="center"/>
          </w:tcPr>
          <w:p w14:paraId="562CA581">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1.地径35-40cm 高度8-10m 冠幅4.5-5.5m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2.假植苗，三级分枝以上，树形优美</w:t>
            </w:r>
          </w:p>
        </w:tc>
        <w:tc>
          <w:tcPr>
            <w:tcW w:w="736" w:type="dxa"/>
            <w:vAlign w:val="center"/>
          </w:tcPr>
          <w:p w14:paraId="77EFAC2D">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092" w:type="dxa"/>
            <w:vAlign w:val="center"/>
          </w:tcPr>
          <w:p w14:paraId="30D27D64">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19" w:type="dxa"/>
            <w:vAlign w:val="center"/>
          </w:tcPr>
          <w:p w14:paraId="0D4E5E9B">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11976.00 </w:t>
            </w:r>
          </w:p>
        </w:tc>
        <w:tc>
          <w:tcPr>
            <w:tcW w:w="1622" w:type="dxa"/>
            <w:vAlign w:val="center"/>
          </w:tcPr>
          <w:p w14:paraId="70706501">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11976.00 </w:t>
            </w:r>
          </w:p>
        </w:tc>
      </w:tr>
      <w:tr w14:paraId="5980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79A70B35">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29CE9696">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润楠</w:t>
            </w:r>
          </w:p>
        </w:tc>
        <w:tc>
          <w:tcPr>
            <w:tcW w:w="3321" w:type="dxa"/>
            <w:vAlign w:val="center"/>
          </w:tcPr>
          <w:p w14:paraId="4BC35E86">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1.胸径15-18cm 高度5-5.5m 冠幅3-3.5m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2.假植苗，三级分枝以上，树形优美</w:t>
            </w:r>
          </w:p>
        </w:tc>
        <w:tc>
          <w:tcPr>
            <w:tcW w:w="736" w:type="dxa"/>
            <w:vAlign w:val="center"/>
          </w:tcPr>
          <w:p w14:paraId="246A3475">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092" w:type="dxa"/>
            <w:vAlign w:val="center"/>
          </w:tcPr>
          <w:p w14:paraId="796C1917">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19" w:type="dxa"/>
            <w:vAlign w:val="center"/>
          </w:tcPr>
          <w:p w14:paraId="40F73A75">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4872.00 </w:t>
            </w:r>
          </w:p>
        </w:tc>
        <w:tc>
          <w:tcPr>
            <w:tcW w:w="1622" w:type="dxa"/>
            <w:vAlign w:val="center"/>
          </w:tcPr>
          <w:p w14:paraId="419C0C27">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4872.00 </w:t>
            </w:r>
          </w:p>
        </w:tc>
      </w:tr>
      <w:tr w14:paraId="1878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7CB8922B">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370DD8CA">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朴树</w:t>
            </w:r>
          </w:p>
        </w:tc>
        <w:tc>
          <w:tcPr>
            <w:tcW w:w="3321" w:type="dxa"/>
            <w:vAlign w:val="center"/>
          </w:tcPr>
          <w:p w14:paraId="0F90AEBB">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1.胸径18-20cm 高度6.5-7.5m 冠幅3.5-4m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2.假植苗，三级分枝以上，树形优美</w:t>
            </w:r>
          </w:p>
        </w:tc>
        <w:tc>
          <w:tcPr>
            <w:tcW w:w="736" w:type="dxa"/>
            <w:vAlign w:val="center"/>
          </w:tcPr>
          <w:p w14:paraId="45D1A511">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092" w:type="dxa"/>
            <w:vAlign w:val="center"/>
          </w:tcPr>
          <w:p w14:paraId="1758FEE7">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19" w:type="dxa"/>
            <w:vAlign w:val="center"/>
          </w:tcPr>
          <w:p w14:paraId="27D5C6F9">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6613.00 </w:t>
            </w:r>
          </w:p>
        </w:tc>
        <w:tc>
          <w:tcPr>
            <w:tcW w:w="1622" w:type="dxa"/>
            <w:vAlign w:val="center"/>
          </w:tcPr>
          <w:p w14:paraId="6BAB1348">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6613.00 </w:t>
            </w:r>
          </w:p>
        </w:tc>
      </w:tr>
      <w:tr w14:paraId="4F99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435C9BFA">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532D793E">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大叶油草</w:t>
            </w:r>
          </w:p>
        </w:tc>
        <w:tc>
          <w:tcPr>
            <w:tcW w:w="3321" w:type="dxa"/>
            <w:vAlign w:val="center"/>
          </w:tcPr>
          <w:p w14:paraId="60F3FC16">
            <w:pPr>
              <w:keepNext w:val="0"/>
              <w:keepLines w:val="0"/>
              <w:widowControl/>
              <w:numPr>
                <w:ilvl w:val="0"/>
                <w:numId w:val="3"/>
              </w:numPr>
              <w:suppressLineNumbers w:val="0"/>
              <w:topLinePunct/>
              <w:spacing w:line="240" w:lineRule="auto"/>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草皮块，30*30</w:t>
            </w:r>
            <w:r>
              <w:rPr>
                <w:rFonts w:hint="eastAsia" w:ascii="宋体" w:hAnsi="宋体" w:cs="宋体"/>
                <w:i w:val="0"/>
                <w:iCs w:val="0"/>
                <w:color w:val="000000"/>
                <w:kern w:val="0"/>
                <w:sz w:val="21"/>
                <w:szCs w:val="21"/>
                <w:u w:val="none"/>
                <w:lang w:val="en-US" w:eastAsia="zh-CN" w:bidi="ar"/>
              </w:rPr>
              <w:t>cm</w:t>
            </w:r>
          </w:p>
          <w:p w14:paraId="316D57EB">
            <w:pPr>
              <w:keepNext w:val="0"/>
              <w:keepLines w:val="0"/>
              <w:widowControl/>
              <w:numPr>
                <w:ilvl w:val="0"/>
                <w:numId w:val="3"/>
              </w:numPr>
              <w:suppressLineNumbers w:val="0"/>
              <w:topLinePunct/>
              <w:spacing w:line="240" w:lineRule="auto"/>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苗木生长健壮，无病虫害。</w:t>
            </w:r>
          </w:p>
        </w:tc>
        <w:tc>
          <w:tcPr>
            <w:tcW w:w="736" w:type="dxa"/>
            <w:vAlign w:val="center"/>
          </w:tcPr>
          <w:p w14:paraId="3606AB3B">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092" w:type="dxa"/>
            <w:vAlign w:val="center"/>
          </w:tcPr>
          <w:p w14:paraId="0B3AD418">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13862</w:t>
            </w:r>
          </w:p>
        </w:tc>
        <w:tc>
          <w:tcPr>
            <w:tcW w:w="1419" w:type="dxa"/>
            <w:vAlign w:val="center"/>
          </w:tcPr>
          <w:p w14:paraId="458448E0">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2.00 </w:t>
            </w:r>
          </w:p>
        </w:tc>
        <w:tc>
          <w:tcPr>
            <w:tcW w:w="1622" w:type="dxa"/>
            <w:vAlign w:val="center"/>
          </w:tcPr>
          <w:p w14:paraId="1F3735ED">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27724.00 </w:t>
            </w:r>
          </w:p>
        </w:tc>
      </w:tr>
      <w:tr w14:paraId="330F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7F199A07">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196F7F6B">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百子莲</w:t>
            </w:r>
          </w:p>
        </w:tc>
        <w:tc>
          <w:tcPr>
            <w:tcW w:w="3321" w:type="dxa"/>
            <w:vAlign w:val="center"/>
          </w:tcPr>
          <w:p w14:paraId="055B89BE">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1.苗高35-40cm 冠幅40-50cm  25株/m2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2.盆苗，多芽丛生，开花球多，植株茂盛</w:t>
            </w:r>
          </w:p>
        </w:tc>
        <w:tc>
          <w:tcPr>
            <w:tcW w:w="736" w:type="dxa"/>
            <w:vAlign w:val="center"/>
          </w:tcPr>
          <w:p w14:paraId="7EC2526A">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092" w:type="dxa"/>
            <w:vAlign w:val="center"/>
          </w:tcPr>
          <w:p w14:paraId="53F0C620">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6923</w:t>
            </w:r>
          </w:p>
        </w:tc>
        <w:tc>
          <w:tcPr>
            <w:tcW w:w="1419" w:type="dxa"/>
            <w:vAlign w:val="center"/>
          </w:tcPr>
          <w:p w14:paraId="010856F8">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3.00 </w:t>
            </w:r>
          </w:p>
        </w:tc>
        <w:tc>
          <w:tcPr>
            <w:tcW w:w="1622" w:type="dxa"/>
            <w:vAlign w:val="center"/>
          </w:tcPr>
          <w:p w14:paraId="35F1892A">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20769.00 </w:t>
            </w:r>
          </w:p>
        </w:tc>
      </w:tr>
      <w:tr w14:paraId="7B7F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750F3BAF">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1B925F3D">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叉花草</w:t>
            </w:r>
          </w:p>
        </w:tc>
        <w:tc>
          <w:tcPr>
            <w:tcW w:w="3321" w:type="dxa"/>
            <w:vAlign w:val="center"/>
          </w:tcPr>
          <w:p w14:paraId="1277FFB4">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1.苗高50-60cm 冠幅40-50cm  16株/m2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2.盆苗，枝叶多，冠幅饱满</w:t>
            </w:r>
          </w:p>
        </w:tc>
        <w:tc>
          <w:tcPr>
            <w:tcW w:w="736" w:type="dxa"/>
            <w:vAlign w:val="center"/>
          </w:tcPr>
          <w:p w14:paraId="665FB5C1">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092" w:type="dxa"/>
            <w:vAlign w:val="center"/>
          </w:tcPr>
          <w:p w14:paraId="7DDB10C6">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3706</w:t>
            </w:r>
          </w:p>
        </w:tc>
        <w:tc>
          <w:tcPr>
            <w:tcW w:w="1419" w:type="dxa"/>
            <w:vAlign w:val="center"/>
          </w:tcPr>
          <w:p w14:paraId="2EB7055D">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3.50 </w:t>
            </w:r>
          </w:p>
        </w:tc>
        <w:tc>
          <w:tcPr>
            <w:tcW w:w="1622" w:type="dxa"/>
            <w:vAlign w:val="center"/>
          </w:tcPr>
          <w:p w14:paraId="5BB859BB">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12971.00 </w:t>
            </w:r>
          </w:p>
        </w:tc>
      </w:tr>
      <w:tr w14:paraId="69C9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58B29394">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42CFFAC8">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风雨兰初恋</w:t>
            </w:r>
          </w:p>
        </w:tc>
        <w:tc>
          <w:tcPr>
            <w:tcW w:w="3321" w:type="dxa"/>
            <w:vAlign w:val="center"/>
          </w:tcPr>
          <w:p w14:paraId="105DBED4">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1.苗高20-25cm 冠幅35-40cm  25株/m2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2.盆苗，多芽丛生，开花球多，植株茂盛</w:t>
            </w:r>
          </w:p>
        </w:tc>
        <w:tc>
          <w:tcPr>
            <w:tcW w:w="736" w:type="dxa"/>
            <w:vAlign w:val="center"/>
          </w:tcPr>
          <w:p w14:paraId="5CD03E5D">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092" w:type="dxa"/>
            <w:vAlign w:val="center"/>
          </w:tcPr>
          <w:p w14:paraId="614DEA52">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27871</w:t>
            </w:r>
          </w:p>
        </w:tc>
        <w:tc>
          <w:tcPr>
            <w:tcW w:w="1419" w:type="dxa"/>
            <w:vAlign w:val="center"/>
          </w:tcPr>
          <w:p w14:paraId="46A1507B">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0.50 </w:t>
            </w:r>
          </w:p>
        </w:tc>
        <w:tc>
          <w:tcPr>
            <w:tcW w:w="1622" w:type="dxa"/>
            <w:vAlign w:val="center"/>
          </w:tcPr>
          <w:p w14:paraId="07E92D3F">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13935.50 </w:t>
            </w:r>
          </w:p>
        </w:tc>
      </w:tr>
      <w:tr w14:paraId="578F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15D47214">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5C5BE858">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大叶青铁</w:t>
            </w:r>
          </w:p>
        </w:tc>
        <w:tc>
          <w:tcPr>
            <w:tcW w:w="3321" w:type="dxa"/>
            <w:vAlign w:val="center"/>
          </w:tcPr>
          <w:p w14:paraId="799CA128">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1.苗高75-80cm 冠幅45-50cm  9株/m2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2.盆苗，枝叶多，冠幅饱满</w:t>
            </w:r>
          </w:p>
        </w:tc>
        <w:tc>
          <w:tcPr>
            <w:tcW w:w="736" w:type="dxa"/>
            <w:vAlign w:val="center"/>
          </w:tcPr>
          <w:p w14:paraId="511E7BC9">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092" w:type="dxa"/>
            <w:vAlign w:val="center"/>
          </w:tcPr>
          <w:p w14:paraId="0B7082E9">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1004</w:t>
            </w:r>
          </w:p>
        </w:tc>
        <w:tc>
          <w:tcPr>
            <w:tcW w:w="1419" w:type="dxa"/>
            <w:vAlign w:val="center"/>
          </w:tcPr>
          <w:p w14:paraId="027BC56E">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3.50 </w:t>
            </w:r>
          </w:p>
        </w:tc>
        <w:tc>
          <w:tcPr>
            <w:tcW w:w="1622" w:type="dxa"/>
            <w:vAlign w:val="center"/>
          </w:tcPr>
          <w:p w14:paraId="7594D289">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3514.00 </w:t>
            </w:r>
          </w:p>
        </w:tc>
      </w:tr>
      <w:tr w14:paraId="1E2C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6A74264A">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706A0AB0">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米仔兰</w:t>
            </w:r>
          </w:p>
        </w:tc>
        <w:tc>
          <w:tcPr>
            <w:tcW w:w="3321" w:type="dxa"/>
            <w:vAlign w:val="center"/>
          </w:tcPr>
          <w:p w14:paraId="499E4D50">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1.苗高35-40cm 冠幅30-35cm  36株/m2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2.盆苗，枝叶多，冠幅饱满</w:t>
            </w:r>
          </w:p>
        </w:tc>
        <w:tc>
          <w:tcPr>
            <w:tcW w:w="736" w:type="dxa"/>
            <w:vAlign w:val="center"/>
          </w:tcPr>
          <w:p w14:paraId="609578E4">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092" w:type="dxa"/>
            <w:vAlign w:val="center"/>
          </w:tcPr>
          <w:p w14:paraId="4EE5B595">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3553</w:t>
            </w:r>
          </w:p>
        </w:tc>
        <w:tc>
          <w:tcPr>
            <w:tcW w:w="1419" w:type="dxa"/>
            <w:vAlign w:val="center"/>
          </w:tcPr>
          <w:p w14:paraId="5C65D5E5">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0.50 </w:t>
            </w:r>
          </w:p>
        </w:tc>
        <w:tc>
          <w:tcPr>
            <w:tcW w:w="1622" w:type="dxa"/>
            <w:vAlign w:val="center"/>
          </w:tcPr>
          <w:p w14:paraId="718FF3A9">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1776.50 </w:t>
            </w:r>
          </w:p>
        </w:tc>
      </w:tr>
      <w:tr w14:paraId="55EE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6757ECB6">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1B5F16C7">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肾蕨</w:t>
            </w:r>
          </w:p>
        </w:tc>
        <w:tc>
          <w:tcPr>
            <w:tcW w:w="3321" w:type="dxa"/>
            <w:vAlign w:val="center"/>
          </w:tcPr>
          <w:p w14:paraId="02EAAFA8">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1.苗高40-45cm 冠幅35-40cm  25株/m2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2.盆苗，多芽丛生，植株茂盛</w:t>
            </w:r>
          </w:p>
        </w:tc>
        <w:tc>
          <w:tcPr>
            <w:tcW w:w="736" w:type="dxa"/>
            <w:vAlign w:val="center"/>
          </w:tcPr>
          <w:p w14:paraId="03A55C83">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092" w:type="dxa"/>
            <w:vAlign w:val="center"/>
          </w:tcPr>
          <w:p w14:paraId="43A3D106">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66958</w:t>
            </w:r>
          </w:p>
        </w:tc>
        <w:tc>
          <w:tcPr>
            <w:tcW w:w="1419" w:type="dxa"/>
            <w:vAlign w:val="center"/>
          </w:tcPr>
          <w:p w14:paraId="21281C0A">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2.00 </w:t>
            </w:r>
          </w:p>
        </w:tc>
        <w:tc>
          <w:tcPr>
            <w:tcW w:w="1622" w:type="dxa"/>
            <w:vAlign w:val="center"/>
          </w:tcPr>
          <w:p w14:paraId="4224A181">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133916.00 </w:t>
            </w:r>
          </w:p>
        </w:tc>
      </w:tr>
      <w:tr w14:paraId="6BD7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71E272D8">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207E8194">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鸭脚木</w:t>
            </w:r>
          </w:p>
        </w:tc>
        <w:tc>
          <w:tcPr>
            <w:tcW w:w="3321" w:type="dxa"/>
            <w:vAlign w:val="center"/>
          </w:tcPr>
          <w:p w14:paraId="5C3DF8FC">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1.苗高35-40cm 冠幅30-35cm  36株/m2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2.盆苗，枝叶多，冠幅饱满</w:t>
            </w:r>
          </w:p>
        </w:tc>
        <w:tc>
          <w:tcPr>
            <w:tcW w:w="736" w:type="dxa"/>
            <w:vAlign w:val="center"/>
          </w:tcPr>
          <w:p w14:paraId="084DD04C">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092" w:type="dxa"/>
            <w:vAlign w:val="center"/>
          </w:tcPr>
          <w:p w14:paraId="13716696">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27198</w:t>
            </w:r>
          </w:p>
        </w:tc>
        <w:tc>
          <w:tcPr>
            <w:tcW w:w="1419" w:type="dxa"/>
            <w:vAlign w:val="center"/>
          </w:tcPr>
          <w:p w14:paraId="172A7021">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2.50 </w:t>
            </w:r>
          </w:p>
        </w:tc>
        <w:tc>
          <w:tcPr>
            <w:tcW w:w="1622" w:type="dxa"/>
            <w:vAlign w:val="center"/>
          </w:tcPr>
          <w:p w14:paraId="5DCA23D9">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67995.00 </w:t>
            </w:r>
          </w:p>
        </w:tc>
      </w:tr>
      <w:tr w14:paraId="6E5A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191E1565">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2E375853">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火山榕篱笆B</w:t>
            </w:r>
          </w:p>
        </w:tc>
        <w:tc>
          <w:tcPr>
            <w:tcW w:w="3321" w:type="dxa"/>
            <w:vAlign w:val="center"/>
          </w:tcPr>
          <w:p w14:paraId="2FA5C5EA">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1.苗高150cm 冠幅50-60cm  6株/m2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2.盆苗或袋苗，柱状，密实，不露脚，规格为修剪成型规格</w:t>
            </w:r>
          </w:p>
        </w:tc>
        <w:tc>
          <w:tcPr>
            <w:tcW w:w="736" w:type="dxa"/>
            <w:vAlign w:val="center"/>
          </w:tcPr>
          <w:p w14:paraId="5D54EFC7">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092" w:type="dxa"/>
            <w:vAlign w:val="center"/>
          </w:tcPr>
          <w:p w14:paraId="5FBFDACF">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517</w:t>
            </w:r>
          </w:p>
        </w:tc>
        <w:tc>
          <w:tcPr>
            <w:tcW w:w="1419" w:type="dxa"/>
            <w:vAlign w:val="center"/>
          </w:tcPr>
          <w:p w14:paraId="4E7BEC1F">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53.00 </w:t>
            </w:r>
          </w:p>
        </w:tc>
        <w:tc>
          <w:tcPr>
            <w:tcW w:w="1622" w:type="dxa"/>
            <w:vAlign w:val="center"/>
          </w:tcPr>
          <w:p w14:paraId="113E4790">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27401.00 </w:t>
            </w:r>
          </w:p>
        </w:tc>
      </w:tr>
      <w:tr w14:paraId="0C71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2F37A13E">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vAlign w:val="center"/>
          </w:tcPr>
          <w:p w14:paraId="797F1581">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紫花翠芦莉+白花翠芦莉</w:t>
            </w:r>
          </w:p>
        </w:tc>
        <w:tc>
          <w:tcPr>
            <w:tcW w:w="3321" w:type="dxa"/>
            <w:vAlign w:val="center"/>
          </w:tcPr>
          <w:p w14:paraId="6C84A24B">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1.苗高35-40cm 冠幅30-35cm  36株/m2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2.盆苗，5芽以上每盆，植株茂盛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3.混栽，紫：白=3：1</w:t>
            </w:r>
          </w:p>
        </w:tc>
        <w:tc>
          <w:tcPr>
            <w:tcW w:w="736" w:type="dxa"/>
            <w:vAlign w:val="center"/>
          </w:tcPr>
          <w:p w14:paraId="28AABB7C">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092" w:type="dxa"/>
            <w:vAlign w:val="center"/>
          </w:tcPr>
          <w:p w14:paraId="4F73CD4B">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8233</w:t>
            </w:r>
          </w:p>
        </w:tc>
        <w:tc>
          <w:tcPr>
            <w:tcW w:w="1419" w:type="dxa"/>
            <w:vAlign w:val="center"/>
          </w:tcPr>
          <w:p w14:paraId="1FA3C070">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2.00 </w:t>
            </w:r>
          </w:p>
        </w:tc>
        <w:tc>
          <w:tcPr>
            <w:tcW w:w="1622" w:type="dxa"/>
            <w:vAlign w:val="center"/>
          </w:tcPr>
          <w:p w14:paraId="1A5EABD6">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16466.00 </w:t>
            </w:r>
          </w:p>
        </w:tc>
      </w:tr>
      <w:tr w14:paraId="2B0D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4E9BCAA4">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shd w:val="clear" w:color="auto" w:fill="auto"/>
            <w:vAlign w:val="center"/>
          </w:tcPr>
          <w:p w14:paraId="45FFB83D">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肾蕨+巴西鸢尾</w:t>
            </w:r>
          </w:p>
        </w:tc>
        <w:tc>
          <w:tcPr>
            <w:tcW w:w="3321" w:type="dxa"/>
            <w:shd w:val="clear" w:color="auto" w:fill="auto"/>
            <w:vAlign w:val="center"/>
          </w:tcPr>
          <w:p w14:paraId="70D79EFC">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1.苗高30-35cm 冠幅30-35cm  36株/m2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3.混栽，紫：白=1：3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4.盆苗，多芽丛生，植株茂盛</w:t>
            </w:r>
          </w:p>
        </w:tc>
        <w:tc>
          <w:tcPr>
            <w:tcW w:w="736" w:type="dxa"/>
            <w:shd w:val="clear" w:color="auto" w:fill="auto"/>
            <w:vAlign w:val="center"/>
          </w:tcPr>
          <w:p w14:paraId="1C013522">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092" w:type="dxa"/>
            <w:shd w:val="clear" w:color="auto" w:fill="auto"/>
            <w:vAlign w:val="center"/>
          </w:tcPr>
          <w:p w14:paraId="453B75C0">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8568</w:t>
            </w:r>
          </w:p>
        </w:tc>
        <w:tc>
          <w:tcPr>
            <w:tcW w:w="1419" w:type="dxa"/>
            <w:shd w:val="clear" w:color="auto" w:fill="auto"/>
            <w:vAlign w:val="center"/>
          </w:tcPr>
          <w:p w14:paraId="7C91C164">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2.00 </w:t>
            </w:r>
          </w:p>
        </w:tc>
        <w:tc>
          <w:tcPr>
            <w:tcW w:w="1622" w:type="dxa"/>
            <w:shd w:val="clear" w:color="auto" w:fill="auto"/>
            <w:vAlign w:val="center"/>
          </w:tcPr>
          <w:p w14:paraId="24F66A83">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17136.00 </w:t>
            </w:r>
          </w:p>
        </w:tc>
      </w:tr>
      <w:tr w14:paraId="3537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1824CCB7">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eastAsia="宋体" w:cs="宋体"/>
                <w:i w:val="0"/>
                <w:iCs w:val="0"/>
                <w:color w:val="000000"/>
                <w:kern w:val="0"/>
                <w:sz w:val="21"/>
                <w:szCs w:val="21"/>
                <w:lang w:val="en-US" w:eastAsia="zh-CN" w:bidi="ar"/>
              </w:rPr>
            </w:pPr>
          </w:p>
        </w:tc>
        <w:tc>
          <w:tcPr>
            <w:tcW w:w="1305" w:type="dxa"/>
            <w:shd w:val="clear" w:color="auto" w:fill="auto"/>
            <w:vAlign w:val="center"/>
          </w:tcPr>
          <w:p w14:paraId="28C82438">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时花</w:t>
            </w:r>
            <w:r>
              <w:rPr>
                <w:rFonts w:hint="eastAsia" w:ascii="宋体" w:hAnsi="宋体" w:cs="宋体"/>
                <w:i w:val="0"/>
                <w:iCs w:val="0"/>
                <w:color w:val="000000"/>
                <w:kern w:val="0"/>
                <w:sz w:val="21"/>
                <w:szCs w:val="21"/>
                <w:u w:val="none"/>
                <w:lang w:val="en-US" w:eastAsia="zh-CN" w:bidi="ar"/>
              </w:rPr>
              <w:t>A</w:t>
            </w:r>
            <w:r>
              <w:rPr>
                <w:rFonts w:hint="eastAsia" w:ascii="宋体" w:hAnsi="宋体" w:eastAsia="宋体" w:cs="宋体"/>
                <w:i w:val="0"/>
                <w:iCs w:val="0"/>
                <w:color w:val="000000"/>
                <w:kern w:val="0"/>
                <w:sz w:val="21"/>
                <w:szCs w:val="21"/>
                <w:u w:val="none"/>
                <w:lang w:val="en-US" w:eastAsia="zh-CN" w:bidi="ar"/>
              </w:rPr>
              <w:t>(狐尾天门冬、肾蕨、锡兰叶下珠等品种)</w:t>
            </w:r>
          </w:p>
        </w:tc>
        <w:tc>
          <w:tcPr>
            <w:tcW w:w="3321" w:type="dxa"/>
            <w:shd w:val="clear" w:color="auto" w:fill="auto"/>
            <w:vAlign w:val="center"/>
          </w:tcPr>
          <w:p w14:paraId="4921C4D8">
            <w:pPr>
              <w:keepNext w:val="0"/>
              <w:keepLines w:val="0"/>
              <w:widowControl/>
              <w:numPr>
                <w:ilvl w:val="0"/>
                <w:numId w:val="4"/>
              </w:numPr>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苗高25-30cm 冠幅20-25cm  25株/m2</w:t>
            </w:r>
          </w:p>
          <w:p w14:paraId="4AB36C32">
            <w:pPr>
              <w:keepNext w:val="0"/>
              <w:keepLines w:val="0"/>
              <w:widowControl/>
              <w:numPr>
                <w:ilvl w:val="0"/>
                <w:numId w:val="4"/>
              </w:numPr>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苗木形态完美，冠型完整，枝叶紧密度高，主枝分布均匀，苗木生长健壮，无病虫害。</w:t>
            </w:r>
          </w:p>
        </w:tc>
        <w:tc>
          <w:tcPr>
            <w:tcW w:w="736" w:type="dxa"/>
            <w:shd w:val="clear" w:color="auto" w:fill="auto"/>
            <w:vAlign w:val="center"/>
          </w:tcPr>
          <w:p w14:paraId="758A6AAD">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092" w:type="dxa"/>
            <w:shd w:val="clear" w:color="auto" w:fill="auto"/>
            <w:vAlign w:val="center"/>
          </w:tcPr>
          <w:p w14:paraId="36D81D55">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7714</w:t>
            </w:r>
          </w:p>
        </w:tc>
        <w:tc>
          <w:tcPr>
            <w:tcW w:w="1419" w:type="dxa"/>
            <w:shd w:val="clear" w:color="auto" w:fill="auto"/>
            <w:vAlign w:val="center"/>
          </w:tcPr>
          <w:p w14:paraId="5EB6A163">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3.00 </w:t>
            </w:r>
          </w:p>
        </w:tc>
        <w:tc>
          <w:tcPr>
            <w:tcW w:w="1622" w:type="dxa"/>
            <w:shd w:val="clear" w:color="auto" w:fill="auto"/>
            <w:vAlign w:val="center"/>
          </w:tcPr>
          <w:p w14:paraId="25FF8949">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23142.00 </w:t>
            </w:r>
          </w:p>
        </w:tc>
      </w:tr>
      <w:tr w14:paraId="23B8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584419D3">
            <w:pPr>
              <w:keepNext w:val="0"/>
              <w:keepLines w:val="0"/>
              <w:widowControl/>
              <w:numPr>
                <w:ilvl w:val="0"/>
                <w:numId w:val="2"/>
              </w:numPr>
              <w:suppressLineNumbers w:val="0"/>
              <w:topLinePunct/>
              <w:spacing w:line="240" w:lineRule="auto"/>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305" w:type="dxa"/>
            <w:shd w:val="clear" w:color="auto" w:fill="auto"/>
            <w:vAlign w:val="center"/>
          </w:tcPr>
          <w:p w14:paraId="0DD0AAC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叉花草</w:t>
            </w:r>
          </w:p>
        </w:tc>
        <w:tc>
          <w:tcPr>
            <w:tcW w:w="3321" w:type="dxa"/>
            <w:shd w:val="clear" w:color="auto" w:fill="auto"/>
            <w:vAlign w:val="center"/>
          </w:tcPr>
          <w:p w14:paraId="40C1C05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1.苗高50-60cm 冠幅40-50cm  16株/m2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2.盆苗，枝叶多，冠幅饱满</w:t>
            </w:r>
          </w:p>
        </w:tc>
        <w:tc>
          <w:tcPr>
            <w:tcW w:w="736" w:type="dxa"/>
            <w:shd w:val="clear" w:color="auto" w:fill="auto"/>
            <w:vAlign w:val="center"/>
          </w:tcPr>
          <w:p w14:paraId="153640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092" w:type="dxa"/>
            <w:shd w:val="clear" w:color="auto" w:fill="auto"/>
            <w:vAlign w:val="center"/>
          </w:tcPr>
          <w:p w14:paraId="2FC6C1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547</w:t>
            </w:r>
          </w:p>
        </w:tc>
        <w:tc>
          <w:tcPr>
            <w:tcW w:w="1419" w:type="dxa"/>
            <w:shd w:val="clear" w:color="auto" w:fill="auto"/>
            <w:vAlign w:val="center"/>
          </w:tcPr>
          <w:p w14:paraId="738C7C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4.00 </w:t>
            </w:r>
          </w:p>
        </w:tc>
        <w:tc>
          <w:tcPr>
            <w:tcW w:w="1622" w:type="dxa"/>
            <w:shd w:val="clear" w:color="auto" w:fill="auto"/>
            <w:vAlign w:val="center"/>
          </w:tcPr>
          <w:p w14:paraId="6A324C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2188.00 </w:t>
            </w:r>
          </w:p>
        </w:tc>
      </w:tr>
    </w:tbl>
    <w:p w14:paraId="457D0B5E">
      <w:pPr>
        <w:pageBreakBefore w:val="0"/>
        <w:widowControl w:val="0"/>
        <w:numPr>
          <w:ilvl w:val="-1"/>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color w:val="auto"/>
          <w:kern w:val="2"/>
          <w:sz w:val="28"/>
          <w:szCs w:val="28"/>
          <w:lang w:val="en-US" w:eastAsia="zh-CN" w:bidi="ar-SA"/>
        </w:rPr>
      </w:pPr>
    </w:p>
    <w:p w14:paraId="6455A56A">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eastAsia"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lang w:val="en-US" w:eastAsia="zh-CN"/>
        </w:rPr>
        <w:t>包</w:t>
      </w:r>
      <w:r>
        <w:rPr>
          <w:rFonts w:hint="eastAsia"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lang w:val="en-US" w:eastAsia="zh-CN"/>
        </w:rPr>
        <w:t>项目供货</w:t>
      </w:r>
      <w:r>
        <w:rPr>
          <w:rFonts w:hint="default" w:ascii="Times New Roman" w:hAnsi="Times New Roman" w:cs="Times New Roman" w:eastAsiaTheme="minorEastAsia"/>
          <w:sz w:val="28"/>
          <w:szCs w:val="28"/>
        </w:rPr>
        <w:t>清单：</w:t>
      </w:r>
    </w:p>
    <w:tbl>
      <w:tblPr>
        <w:tblStyle w:val="20"/>
        <w:tblW w:w="10259"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527"/>
        <w:gridCol w:w="3348"/>
        <w:gridCol w:w="804"/>
        <w:gridCol w:w="750"/>
        <w:gridCol w:w="1473"/>
        <w:gridCol w:w="1661"/>
      </w:tblGrid>
      <w:tr w14:paraId="7284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75281399">
            <w:pPr>
              <w:pageBreakBefore w:val="0"/>
              <w:widowControl/>
              <w:kinsoku/>
              <w:wordWrap/>
              <w:overflowPunct/>
              <w:topLinePunct/>
              <w:bidi w:val="0"/>
              <w:snapToGrid/>
              <w:spacing w:line="240" w:lineRule="auto"/>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val="en-US" w:eastAsia="zh-CN" w:bidi="ar"/>
              </w:rPr>
              <w:t>序号</w:t>
            </w:r>
          </w:p>
        </w:tc>
        <w:tc>
          <w:tcPr>
            <w:tcW w:w="1527" w:type="dxa"/>
            <w:vAlign w:val="center"/>
          </w:tcPr>
          <w:p w14:paraId="1F183694">
            <w:pPr>
              <w:pageBreakBefore w:val="0"/>
              <w:widowControl/>
              <w:kinsoku/>
              <w:wordWrap/>
              <w:overflowPunct/>
              <w:topLinePunct/>
              <w:bidi w:val="0"/>
              <w:snapToGrid/>
              <w:spacing w:line="240" w:lineRule="auto"/>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val="en-US" w:eastAsia="zh-CN" w:bidi="ar"/>
              </w:rPr>
              <w:t>货物名称</w:t>
            </w:r>
          </w:p>
        </w:tc>
        <w:tc>
          <w:tcPr>
            <w:tcW w:w="3348" w:type="dxa"/>
            <w:vAlign w:val="center"/>
          </w:tcPr>
          <w:p w14:paraId="7C30933C">
            <w:pPr>
              <w:pageBreakBefore w:val="0"/>
              <w:widowControl/>
              <w:kinsoku/>
              <w:wordWrap/>
              <w:overflowPunct/>
              <w:topLinePunct/>
              <w:bidi w:val="0"/>
              <w:snapToGrid/>
              <w:spacing w:line="240" w:lineRule="auto"/>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val="en-US" w:eastAsia="zh-CN" w:bidi="ar"/>
              </w:rPr>
              <w:t>规格型号</w:t>
            </w:r>
          </w:p>
        </w:tc>
        <w:tc>
          <w:tcPr>
            <w:tcW w:w="804" w:type="dxa"/>
            <w:vAlign w:val="center"/>
          </w:tcPr>
          <w:p w14:paraId="2F6A3D80">
            <w:pPr>
              <w:pageBreakBefore w:val="0"/>
              <w:widowControl/>
              <w:kinsoku/>
              <w:wordWrap/>
              <w:overflowPunct/>
              <w:topLinePunct/>
              <w:bidi w:val="0"/>
              <w:snapToGrid/>
              <w:spacing w:line="240" w:lineRule="auto"/>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val="en-US" w:eastAsia="zh-CN" w:bidi="ar"/>
              </w:rPr>
              <w:t>单位</w:t>
            </w:r>
          </w:p>
        </w:tc>
        <w:tc>
          <w:tcPr>
            <w:tcW w:w="750" w:type="dxa"/>
            <w:vAlign w:val="center"/>
          </w:tcPr>
          <w:p w14:paraId="6B626881">
            <w:pPr>
              <w:pageBreakBefore w:val="0"/>
              <w:widowControl/>
              <w:kinsoku/>
              <w:wordWrap/>
              <w:overflowPunct/>
              <w:topLinePunct/>
              <w:bidi w:val="0"/>
              <w:snapToGrid/>
              <w:spacing w:line="240" w:lineRule="auto"/>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val="en-US" w:eastAsia="zh-CN" w:bidi="ar"/>
              </w:rPr>
              <w:t>数量</w:t>
            </w:r>
          </w:p>
        </w:tc>
        <w:tc>
          <w:tcPr>
            <w:tcW w:w="1473" w:type="dxa"/>
            <w:vAlign w:val="center"/>
          </w:tcPr>
          <w:p w14:paraId="175252F1">
            <w:pPr>
              <w:pageBreakBefore w:val="0"/>
              <w:widowControl/>
              <w:kinsoku/>
              <w:wordWrap/>
              <w:overflowPunct/>
              <w:topLinePunct/>
              <w:bidi w:val="0"/>
              <w:snapToGrid/>
              <w:spacing w:line="240" w:lineRule="auto"/>
              <w:jc w:val="center"/>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val="en-US" w:eastAsia="zh-CN" w:bidi="ar"/>
              </w:rPr>
              <w:t>综合单价限价（元）</w:t>
            </w:r>
          </w:p>
        </w:tc>
        <w:tc>
          <w:tcPr>
            <w:tcW w:w="1661" w:type="dxa"/>
            <w:vAlign w:val="center"/>
          </w:tcPr>
          <w:p w14:paraId="14A97FE3">
            <w:pPr>
              <w:pageBreakBefore w:val="0"/>
              <w:widowControl/>
              <w:kinsoku/>
              <w:wordWrap/>
              <w:overflowPunct/>
              <w:topLinePunct/>
              <w:bidi w:val="0"/>
              <w:snapToGrid/>
              <w:spacing w:line="240" w:lineRule="auto"/>
              <w:jc w:val="center"/>
              <w:textAlignment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预算总价（元）</w:t>
            </w:r>
          </w:p>
        </w:tc>
      </w:tr>
      <w:tr w14:paraId="354E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7B65D1F8">
            <w:pPr>
              <w:keepNext w:val="0"/>
              <w:keepLines w:val="0"/>
              <w:widowControl/>
              <w:numPr>
                <w:ilvl w:val="-1"/>
                <w:numId w:val="0"/>
              </w:numPr>
              <w:suppressLineNumbers w:val="0"/>
              <w:topLinePunct/>
              <w:ind w:left="0" w:firstLine="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27" w:type="dxa"/>
            <w:vAlign w:val="center"/>
          </w:tcPr>
          <w:p w14:paraId="73456419">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Style w:val="21"/>
                <w:rFonts w:hint="eastAsia" w:ascii="宋体" w:hAnsi="宋体" w:eastAsia="宋体" w:cs="宋体"/>
                <w:kern w:val="0"/>
                <w:sz w:val="21"/>
                <w:szCs w:val="21"/>
                <w:lang w:val="en-US" w:eastAsia="zh-CN" w:bidi="ar"/>
              </w:rPr>
              <w:t>大腹木棉</w:t>
            </w:r>
          </w:p>
        </w:tc>
        <w:tc>
          <w:tcPr>
            <w:tcW w:w="3348" w:type="dxa"/>
            <w:vAlign w:val="center"/>
          </w:tcPr>
          <w:p w14:paraId="15F0183A">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Style w:val="21"/>
                <w:rFonts w:hint="eastAsia" w:ascii="宋体" w:hAnsi="宋体" w:eastAsia="宋体" w:cs="宋体"/>
                <w:kern w:val="0"/>
                <w:sz w:val="21"/>
                <w:szCs w:val="21"/>
                <w:lang w:val="en-US" w:eastAsia="zh-CN" w:bidi="ar"/>
              </w:rPr>
              <w:t>胸径</w:t>
            </w:r>
            <w:r>
              <w:rPr>
                <w:rFonts w:hint="eastAsia" w:ascii="宋体" w:hAnsi="宋体" w:eastAsia="宋体" w:cs="宋体"/>
                <w:i w:val="0"/>
                <w:iCs w:val="0"/>
                <w:color w:val="000000"/>
                <w:kern w:val="0"/>
                <w:sz w:val="21"/>
                <w:szCs w:val="21"/>
                <w:u w:val="none"/>
                <w:lang w:val="en-US" w:eastAsia="zh-CN" w:bidi="ar"/>
              </w:rPr>
              <w:t xml:space="preserve">50-60cm </w:t>
            </w:r>
            <w:r>
              <w:rPr>
                <w:rStyle w:val="21"/>
                <w:rFonts w:hint="eastAsia" w:ascii="宋体" w:hAnsi="宋体" w:eastAsia="宋体" w:cs="宋体"/>
                <w:kern w:val="0"/>
                <w:sz w:val="21"/>
                <w:szCs w:val="21"/>
                <w:lang w:val="en-US" w:eastAsia="zh-CN" w:bidi="ar"/>
              </w:rPr>
              <w:t>高度</w:t>
            </w:r>
            <w:r>
              <w:rPr>
                <w:rFonts w:hint="eastAsia" w:ascii="宋体" w:hAnsi="宋体" w:eastAsia="宋体" w:cs="宋体"/>
                <w:i w:val="0"/>
                <w:iCs w:val="0"/>
                <w:color w:val="000000"/>
                <w:kern w:val="0"/>
                <w:sz w:val="21"/>
                <w:szCs w:val="21"/>
                <w:u w:val="none"/>
                <w:lang w:val="en-US" w:eastAsia="zh-CN" w:bidi="ar"/>
              </w:rPr>
              <w:t xml:space="preserve">9-10m </w:t>
            </w:r>
            <w:r>
              <w:rPr>
                <w:rStyle w:val="21"/>
                <w:rFonts w:hint="eastAsia" w:ascii="宋体" w:hAnsi="宋体" w:eastAsia="宋体" w:cs="宋体"/>
                <w:kern w:val="0"/>
                <w:sz w:val="21"/>
                <w:szCs w:val="21"/>
                <w:lang w:val="en-US" w:eastAsia="zh-CN" w:bidi="ar"/>
              </w:rPr>
              <w:t>冠幅</w:t>
            </w:r>
            <w:r>
              <w:rPr>
                <w:rFonts w:hint="eastAsia" w:ascii="宋体" w:hAnsi="宋体" w:eastAsia="宋体" w:cs="宋体"/>
                <w:i w:val="0"/>
                <w:iCs w:val="0"/>
                <w:color w:val="000000"/>
                <w:kern w:val="0"/>
                <w:sz w:val="21"/>
                <w:szCs w:val="21"/>
                <w:u w:val="none"/>
                <w:lang w:val="en-US" w:eastAsia="zh-CN" w:bidi="ar"/>
              </w:rPr>
              <w:t>5-6m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Style w:val="21"/>
                <w:rFonts w:hint="eastAsia" w:ascii="宋体" w:hAnsi="宋体" w:eastAsia="宋体" w:cs="宋体"/>
                <w:kern w:val="0"/>
                <w:sz w:val="21"/>
                <w:szCs w:val="21"/>
                <w:lang w:val="en-US" w:eastAsia="zh-CN" w:bidi="ar"/>
              </w:rPr>
              <w:t>假植苗，树干膨大优美，二三级分枝粗壮完整，树形优美</w:t>
            </w:r>
          </w:p>
        </w:tc>
        <w:tc>
          <w:tcPr>
            <w:tcW w:w="804" w:type="dxa"/>
            <w:vAlign w:val="center"/>
          </w:tcPr>
          <w:p w14:paraId="2E565AC1">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Style w:val="21"/>
                <w:rFonts w:hint="eastAsia" w:ascii="宋体" w:hAnsi="宋体" w:eastAsia="宋体" w:cs="宋体"/>
                <w:kern w:val="0"/>
                <w:sz w:val="21"/>
                <w:szCs w:val="21"/>
                <w:lang w:val="en-US" w:eastAsia="zh-CN" w:bidi="ar"/>
              </w:rPr>
              <w:t>棵</w:t>
            </w:r>
          </w:p>
        </w:tc>
        <w:tc>
          <w:tcPr>
            <w:tcW w:w="750" w:type="dxa"/>
            <w:vAlign w:val="center"/>
          </w:tcPr>
          <w:p w14:paraId="524ADDCC">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73" w:type="dxa"/>
            <w:vAlign w:val="center"/>
          </w:tcPr>
          <w:p w14:paraId="20C86A94">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8527 </w:t>
            </w:r>
          </w:p>
        </w:tc>
        <w:tc>
          <w:tcPr>
            <w:tcW w:w="1661" w:type="dxa"/>
            <w:vAlign w:val="center"/>
          </w:tcPr>
          <w:p w14:paraId="1A25391E">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17054.00 </w:t>
            </w:r>
          </w:p>
        </w:tc>
      </w:tr>
      <w:tr w14:paraId="211C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C412CD1">
            <w:pPr>
              <w:keepNext w:val="0"/>
              <w:keepLines w:val="0"/>
              <w:widowControl/>
              <w:numPr>
                <w:ilvl w:val="-1"/>
                <w:numId w:val="0"/>
              </w:numPr>
              <w:suppressLineNumbers w:val="0"/>
              <w:topLinePunct/>
              <w:ind w:left="0" w:firstLine="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527" w:type="dxa"/>
            <w:vAlign w:val="center"/>
          </w:tcPr>
          <w:p w14:paraId="301B4D09">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Style w:val="21"/>
                <w:rFonts w:hint="eastAsia" w:ascii="宋体" w:hAnsi="宋体" w:eastAsia="宋体" w:cs="宋体"/>
                <w:kern w:val="0"/>
                <w:sz w:val="21"/>
                <w:szCs w:val="21"/>
                <w:lang w:val="en-US" w:eastAsia="zh-CN" w:bidi="ar"/>
              </w:rPr>
              <w:t>昆士兰酒瓶树</w:t>
            </w:r>
            <w:r>
              <w:rPr>
                <w:rFonts w:hint="eastAsia" w:ascii="宋体" w:hAnsi="宋体" w:eastAsia="宋体" w:cs="宋体"/>
                <w:i w:val="0"/>
                <w:iCs w:val="0"/>
                <w:color w:val="000000"/>
                <w:kern w:val="0"/>
                <w:sz w:val="21"/>
                <w:szCs w:val="21"/>
                <w:u w:val="none"/>
                <w:lang w:val="en-US" w:eastAsia="zh-CN" w:bidi="ar"/>
              </w:rPr>
              <w:t>A</w:t>
            </w:r>
          </w:p>
        </w:tc>
        <w:tc>
          <w:tcPr>
            <w:tcW w:w="3348" w:type="dxa"/>
            <w:vAlign w:val="center"/>
          </w:tcPr>
          <w:p w14:paraId="2C54CFF5">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Style w:val="21"/>
                <w:rFonts w:hint="eastAsia" w:ascii="宋体" w:hAnsi="宋体" w:eastAsia="宋体" w:cs="宋体"/>
                <w:kern w:val="0"/>
                <w:sz w:val="21"/>
                <w:szCs w:val="21"/>
                <w:lang w:val="en-US" w:eastAsia="zh-CN" w:bidi="ar"/>
              </w:rPr>
              <w:t>胸径</w:t>
            </w:r>
            <w:r>
              <w:rPr>
                <w:rFonts w:hint="eastAsia" w:ascii="宋体" w:hAnsi="宋体" w:eastAsia="宋体" w:cs="宋体"/>
                <w:i w:val="0"/>
                <w:iCs w:val="0"/>
                <w:color w:val="000000"/>
                <w:kern w:val="0"/>
                <w:sz w:val="21"/>
                <w:szCs w:val="21"/>
                <w:u w:val="none"/>
                <w:lang w:val="en-US" w:eastAsia="zh-CN" w:bidi="ar"/>
              </w:rPr>
              <w:t xml:space="preserve">120-140cm </w:t>
            </w:r>
            <w:r>
              <w:rPr>
                <w:rStyle w:val="21"/>
                <w:rFonts w:hint="eastAsia" w:ascii="宋体" w:hAnsi="宋体" w:eastAsia="宋体" w:cs="宋体"/>
                <w:kern w:val="0"/>
                <w:sz w:val="21"/>
                <w:szCs w:val="21"/>
                <w:lang w:val="en-US" w:eastAsia="zh-CN" w:bidi="ar"/>
              </w:rPr>
              <w:t>高度</w:t>
            </w:r>
            <w:r>
              <w:rPr>
                <w:rFonts w:hint="eastAsia" w:ascii="宋体" w:hAnsi="宋体" w:eastAsia="宋体" w:cs="宋体"/>
                <w:i w:val="0"/>
                <w:iCs w:val="0"/>
                <w:color w:val="000000"/>
                <w:kern w:val="0"/>
                <w:sz w:val="21"/>
                <w:szCs w:val="21"/>
                <w:u w:val="none"/>
                <w:lang w:val="en-US" w:eastAsia="zh-CN" w:bidi="ar"/>
              </w:rPr>
              <w:t xml:space="preserve">7-8m </w:t>
            </w:r>
            <w:r>
              <w:rPr>
                <w:rStyle w:val="21"/>
                <w:rFonts w:hint="eastAsia" w:ascii="宋体" w:hAnsi="宋体" w:eastAsia="宋体" w:cs="宋体"/>
                <w:kern w:val="0"/>
                <w:sz w:val="21"/>
                <w:szCs w:val="21"/>
                <w:lang w:val="en-US" w:eastAsia="zh-CN" w:bidi="ar"/>
              </w:rPr>
              <w:t>冠幅</w:t>
            </w:r>
            <w:r>
              <w:rPr>
                <w:rFonts w:hint="eastAsia" w:ascii="宋体" w:hAnsi="宋体" w:eastAsia="宋体" w:cs="宋体"/>
                <w:i w:val="0"/>
                <w:iCs w:val="0"/>
                <w:color w:val="000000"/>
                <w:kern w:val="0"/>
                <w:sz w:val="21"/>
                <w:szCs w:val="21"/>
                <w:u w:val="none"/>
                <w:lang w:val="en-US" w:eastAsia="zh-CN" w:bidi="ar"/>
              </w:rPr>
              <w:t>&gt;5m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Style w:val="21"/>
                <w:rFonts w:hint="eastAsia" w:ascii="宋体" w:hAnsi="宋体" w:eastAsia="宋体" w:cs="宋体"/>
                <w:kern w:val="0"/>
                <w:sz w:val="21"/>
                <w:szCs w:val="21"/>
                <w:lang w:val="en-US" w:eastAsia="zh-CN" w:bidi="ar"/>
              </w:rPr>
              <w:t>精品苗木，假植苗，二三级分枝粗壮完整，树形优美</w:t>
            </w:r>
          </w:p>
        </w:tc>
        <w:tc>
          <w:tcPr>
            <w:tcW w:w="804" w:type="dxa"/>
            <w:vAlign w:val="center"/>
          </w:tcPr>
          <w:p w14:paraId="55742349">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Style w:val="21"/>
                <w:rFonts w:hint="eastAsia" w:ascii="宋体" w:hAnsi="宋体" w:eastAsia="宋体" w:cs="宋体"/>
                <w:kern w:val="0"/>
                <w:sz w:val="21"/>
                <w:szCs w:val="21"/>
                <w:lang w:val="en-US" w:eastAsia="zh-CN" w:bidi="ar"/>
              </w:rPr>
              <w:t>棵</w:t>
            </w:r>
          </w:p>
        </w:tc>
        <w:tc>
          <w:tcPr>
            <w:tcW w:w="750" w:type="dxa"/>
            <w:vAlign w:val="center"/>
          </w:tcPr>
          <w:p w14:paraId="159A7CC5">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73" w:type="dxa"/>
            <w:vAlign w:val="center"/>
          </w:tcPr>
          <w:p w14:paraId="6C087052">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121154 </w:t>
            </w:r>
          </w:p>
        </w:tc>
        <w:tc>
          <w:tcPr>
            <w:tcW w:w="1661" w:type="dxa"/>
            <w:vAlign w:val="center"/>
          </w:tcPr>
          <w:p w14:paraId="6ABA65DE">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121154.00 </w:t>
            </w:r>
          </w:p>
        </w:tc>
      </w:tr>
      <w:tr w14:paraId="0F76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7F9CBA36">
            <w:pPr>
              <w:keepNext w:val="0"/>
              <w:keepLines w:val="0"/>
              <w:widowControl/>
              <w:numPr>
                <w:ilvl w:val="-1"/>
                <w:numId w:val="0"/>
              </w:numPr>
              <w:suppressLineNumbers w:val="0"/>
              <w:topLinePunct/>
              <w:ind w:left="0" w:firstLine="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527" w:type="dxa"/>
            <w:vAlign w:val="center"/>
          </w:tcPr>
          <w:p w14:paraId="61393950">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Style w:val="21"/>
                <w:rFonts w:hint="eastAsia" w:ascii="宋体" w:hAnsi="宋体" w:eastAsia="宋体" w:cs="宋体"/>
                <w:kern w:val="0"/>
                <w:sz w:val="21"/>
                <w:szCs w:val="21"/>
                <w:lang w:val="en-US" w:eastAsia="zh-CN" w:bidi="ar"/>
              </w:rPr>
              <w:t>昆士兰酒瓶树</w:t>
            </w:r>
            <w:r>
              <w:rPr>
                <w:rFonts w:hint="eastAsia" w:ascii="宋体" w:hAnsi="宋体" w:eastAsia="宋体" w:cs="宋体"/>
                <w:i w:val="0"/>
                <w:iCs w:val="0"/>
                <w:color w:val="000000"/>
                <w:kern w:val="0"/>
                <w:sz w:val="21"/>
                <w:szCs w:val="21"/>
                <w:u w:val="none"/>
                <w:lang w:val="en-US" w:eastAsia="zh-CN" w:bidi="ar"/>
              </w:rPr>
              <w:t>B</w:t>
            </w:r>
          </w:p>
        </w:tc>
        <w:tc>
          <w:tcPr>
            <w:tcW w:w="3348" w:type="dxa"/>
            <w:vAlign w:val="center"/>
          </w:tcPr>
          <w:p w14:paraId="19108413">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Style w:val="21"/>
                <w:rFonts w:hint="eastAsia" w:ascii="宋体" w:hAnsi="宋体" w:eastAsia="宋体" w:cs="宋体"/>
                <w:kern w:val="0"/>
                <w:sz w:val="21"/>
                <w:szCs w:val="21"/>
                <w:lang w:val="en-US" w:eastAsia="zh-CN" w:bidi="ar"/>
              </w:rPr>
              <w:t>胸径</w:t>
            </w:r>
            <w:r>
              <w:rPr>
                <w:rFonts w:hint="eastAsia" w:ascii="宋体" w:hAnsi="宋体" w:eastAsia="宋体" w:cs="宋体"/>
                <w:i w:val="0"/>
                <w:iCs w:val="0"/>
                <w:color w:val="000000"/>
                <w:kern w:val="0"/>
                <w:sz w:val="21"/>
                <w:szCs w:val="21"/>
                <w:u w:val="none"/>
                <w:lang w:val="en-US" w:eastAsia="zh-CN" w:bidi="ar"/>
              </w:rPr>
              <w:t xml:space="preserve">80-100cm </w:t>
            </w:r>
            <w:r>
              <w:rPr>
                <w:rStyle w:val="21"/>
                <w:rFonts w:hint="eastAsia" w:ascii="宋体" w:hAnsi="宋体" w:eastAsia="宋体" w:cs="宋体"/>
                <w:kern w:val="0"/>
                <w:sz w:val="21"/>
                <w:szCs w:val="21"/>
                <w:lang w:val="en-US" w:eastAsia="zh-CN" w:bidi="ar"/>
              </w:rPr>
              <w:t>高度</w:t>
            </w:r>
            <w:r>
              <w:rPr>
                <w:rFonts w:hint="eastAsia" w:ascii="宋体" w:hAnsi="宋体" w:eastAsia="宋体" w:cs="宋体"/>
                <w:i w:val="0"/>
                <w:iCs w:val="0"/>
                <w:color w:val="000000"/>
                <w:kern w:val="0"/>
                <w:sz w:val="21"/>
                <w:szCs w:val="21"/>
                <w:u w:val="none"/>
                <w:lang w:val="en-US" w:eastAsia="zh-CN" w:bidi="ar"/>
              </w:rPr>
              <w:t xml:space="preserve">6-7m </w:t>
            </w:r>
            <w:r>
              <w:rPr>
                <w:rStyle w:val="21"/>
                <w:rFonts w:hint="eastAsia" w:ascii="宋体" w:hAnsi="宋体" w:eastAsia="宋体" w:cs="宋体"/>
                <w:kern w:val="0"/>
                <w:sz w:val="21"/>
                <w:szCs w:val="21"/>
                <w:lang w:val="en-US" w:eastAsia="zh-CN" w:bidi="ar"/>
              </w:rPr>
              <w:t>冠幅</w:t>
            </w:r>
            <w:r>
              <w:rPr>
                <w:rFonts w:hint="eastAsia" w:ascii="宋体" w:hAnsi="宋体" w:eastAsia="宋体" w:cs="宋体"/>
                <w:i w:val="0"/>
                <w:iCs w:val="0"/>
                <w:color w:val="000000"/>
                <w:kern w:val="0"/>
                <w:sz w:val="21"/>
                <w:szCs w:val="21"/>
                <w:u w:val="none"/>
                <w:lang w:val="en-US" w:eastAsia="zh-CN" w:bidi="ar"/>
              </w:rPr>
              <w:t>&gt;5m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Style w:val="21"/>
                <w:rFonts w:hint="eastAsia" w:ascii="宋体" w:hAnsi="宋体" w:eastAsia="宋体" w:cs="宋体"/>
                <w:kern w:val="0"/>
                <w:sz w:val="21"/>
                <w:szCs w:val="21"/>
                <w:lang w:val="en-US" w:eastAsia="zh-CN" w:bidi="ar"/>
              </w:rPr>
              <w:t>精品苗木，假植苗，二三级分枝粗壮完整，树形优美</w:t>
            </w:r>
          </w:p>
        </w:tc>
        <w:tc>
          <w:tcPr>
            <w:tcW w:w="804" w:type="dxa"/>
            <w:vAlign w:val="center"/>
          </w:tcPr>
          <w:p w14:paraId="13733881">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Style w:val="21"/>
                <w:rFonts w:hint="eastAsia" w:ascii="宋体" w:hAnsi="宋体" w:eastAsia="宋体" w:cs="宋体"/>
                <w:kern w:val="0"/>
                <w:sz w:val="21"/>
                <w:szCs w:val="21"/>
                <w:lang w:val="en-US" w:eastAsia="zh-CN" w:bidi="ar"/>
              </w:rPr>
              <w:t>棵</w:t>
            </w:r>
          </w:p>
        </w:tc>
        <w:tc>
          <w:tcPr>
            <w:tcW w:w="750" w:type="dxa"/>
            <w:vAlign w:val="center"/>
          </w:tcPr>
          <w:p w14:paraId="7589BB5A">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73" w:type="dxa"/>
            <w:vAlign w:val="center"/>
          </w:tcPr>
          <w:p w14:paraId="3A5B2CCF">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80769 </w:t>
            </w:r>
          </w:p>
        </w:tc>
        <w:tc>
          <w:tcPr>
            <w:tcW w:w="1661" w:type="dxa"/>
            <w:vAlign w:val="center"/>
          </w:tcPr>
          <w:p w14:paraId="1F89E068">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161538.00 </w:t>
            </w:r>
          </w:p>
        </w:tc>
      </w:tr>
      <w:tr w14:paraId="4694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2E007A5">
            <w:pPr>
              <w:keepNext w:val="0"/>
              <w:keepLines w:val="0"/>
              <w:widowControl/>
              <w:numPr>
                <w:ilvl w:val="-1"/>
                <w:numId w:val="0"/>
              </w:numPr>
              <w:suppressLineNumbers w:val="0"/>
              <w:topLinePunct/>
              <w:ind w:left="0" w:firstLine="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527" w:type="dxa"/>
            <w:vAlign w:val="center"/>
          </w:tcPr>
          <w:p w14:paraId="5FC4015E">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Style w:val="21"/>
                <w:rFonts w:hint="eastAsia" w:ascii="宋体" w:hAnsi="宋体" w:eastAsia="宋体" w:cs="宋体"/>
                <w:kern w:val="0"/>
                <w:sz w:val="21"/>
                <w:szCs w:val="21"/>
                <w:lang w:val="en-US" w:eastAsia="zh-CN" w:bidi="ar"/>
              </w:rPr>
              <w:t>槭叶瓶干树</w:t>
            </w:r>
            <w:r>
              <w:rPr>
                <w:rFonts w:hint="eastAsia" w:ascii="宋体" w:hAnsi="宋体" w:eastAsia="宋体" w:cs="宋体"/>
                <w:i w:val="0"/>
                <w:iCs w:val="0"/>
                <w:color w:val="000000"/>
                <w:kern w:val="0"/>
                <w:sz w:val="21"/>
                <w:szCs w:val="21"/>
                <w:u w:val="none"/>
                <w:lang w:val="en-US" w:eastAsia="zh-CN" w:bidi="ar"/>
              </w:rPr>
              <w:t>B</w:t>
            </w:r>
          </w:p>
        </w:tc>
        <w:tc>
          <w:tcPr>
            <w:tcW w:w="3348" w:type="dxa"/>
            <w:vAlign w:val="center"/>
          </w:tcPr>
          <w:p w14:paraId="3BA4DB9F">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Style w:val="21"/>
                <w:rFonts w:hint="eastAsia" w:ascii="宋体" w:hAnsi="宋体" w:eastAsia="宋体" w:cs="宋体"/>
                <w:kern w:val="0"/>
                <w:sz w:val="21"/>
                <w:szCs w:val="21"/>
                <w:lang w:val="en-US" w:eastAsia="zh-CN" w:bidi="ar"/>
              </w:rPr>
              <w:t>胸径</w:t>
            </w:r>
            <w:r>
              <w:rPr>
                <w:rFonts w:hint="eastAsia" w:ascii="宋体" w:hAnsi="宋体" w:eastAsia="宋体" w:cs="宋体"/>
                <w:i w:val="0"/>
                <w:iCs w:val="0"/>
                <w:color w:val="000000"/>
                <w:kern w:val="0"/>
                <w:sz w:val="21"/>
                <w:szCs w:val="21"/>
                <w:u w:val="none"/>
                <w:lang w:val="en-US" w:eastAsia="zh-CN" w:bidi="ar"/>
              </w:rPr>
              <w:t xml:space="preserve">22-24cm </w:t>
            </w:r>
            <w:r>
              <w:rPr>
                <w:rStyle w:val="21"/>
                <w:rFonts w:hint="eastAsia" w:ascii="宋体" w:hAnsi="宋体" w:eastAsia="宋体" w:cs="宋体"/>
                <w:kern w:val="0"/>
                <w:sz w:val="21"/>
                <w:szCs w:val="21"/>
                <w:lang w:val="en-US" w:eastAsia="zh-CN" w:bidi="ar"/>
              </w:rPr>
              <w:t>高度</w:t>
            </w:r>
            <w:r>
              <w:rPr>
                <w:rFonts w:hint="eastAsia" w:ascii="宋体" w:hAnsi="宋体" w:eastAsia="宋体" w:cs="宋体"/>
                <w:i w:val="0"/>
                <w:iCs w:val="0"/>
                <w:color w:val="000000"/>
                <w:kern w:val="0"/>
                <w:sz w:val="21"/>
                <w:szCs w:val="21"/>
                <w:u w:val="none"/>
                <w:lang w:val="en-US" w:eastAsia="zh-CN" w:bidi="ar"/>
              </w:rPr>
              <w:t xml:space="preserve">5-5.5m </w:t>
            </w:r>
            <w:r>
              <w:rPr>
                <w:rStyle w:val="21"/>
                <w:rFonts w:hint="eastAsia" w:ascii="宋体" w:hAnsi="宋体" w:eastAsia="宋体" w:cs="宋体"/>
                <w:kern w:val="0"/>
                <w:sz w:val="21"/>
                <w:szCs w:val="21"/>
                <w:lang w:val="en-US" w:eastAsia="zh-CN" w:bidi="ar"/>
              </w:rPr>
              <w:t>冠幅</w:t>
            </w:r>
            <w:r>
              <w:rPr>
                <w:rFonts w:hint="eastAsia" w:ascii="宋体" w:hAnsi="宋体" w:eastAsia="宋体" w:cs="宋体"/>
                <w:i w:val="0"/>
                <w:iCs w:val="0"/>
                <w:color w:val="000000"/>
                <w:kern w:val="0"/>
                <w:sz w:val="21"/>
                <w:szCs w:val="21"/>
                <w:u w:val="none"/>
                <w:lang w:val="en-US" w:eastAsia="zh-CN" w:bidi="ar"/>
              </w:rPr>
              <w:t>4-4.5m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Style w:val="21"/>
                <w:rFonts w:hint="eastAsia" w:ascii="宋体" w:hAnsi="宋体" w:eastAsia="宋体" w:cs="宋体"/>
                <w:kern w:val="0"/>
                <w:sz w:val="21"/>
                <w:szCs w:val="21"/>
                <w:lang w:val="en-US" w:eastAsia="zh-CN" w:bidi="ar"/>
              </w:rPr>
              <w:t>精品苗木，假植苗，二三级分枝粗壮完整，树形优美</w:t>
            </w:r>
          </w:p>
        </w:tc>
        <w:tc>
          <w:tcPr>
            <w:tcW w:w="804" w:type="dxa"/>
            <w:vAlign w:val="center"/>
          </w:tcPr>
          <w:p w14:paraId="43578B06">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Style w:val="21"/>
                <w:rFonts w:hint="eastAsia" w:ascii="宋体" w:hAnsi="宋体" w:eastAsia="宋体" w:cs="宋体"/>
                <w:kern w:val="0"/>
                <w:sz w:val="21"/>
                <w:szCs w:val="21"/>
                <w:lang w:val="en-US" w:eastAsia="zh-CN" w:bidi="ar"/>
              </w:rPr>
              <w:t>棵</w:t>
            </w:r>
          </w:p>
        </w:tc>
        <w:tc>
          <w:tcPr>
            <w:tcW w:w="750" w:type="dxa"/>
            <w:vAlign w:val="center"/>
          </w:tcPr>
          <w:p w14:paraId="35B1D15C">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473" w:type="dxa"/>
            <w:vAlign w:val="center"/>
          </w:tcPr>
          <w:p w14:paraId="1D3C6AB5">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4846 </w:t>
            </w:r>
          </w:p>
        </w:tc>
        <w:tc>
          <w:tcPr>
            <w:tcW w:w="1661" w:type="dxa"/>
            <w:vAlign w:val="center"/>
          </w:tcPr>
          <w:p w14:paraId="14FDC9FD">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62998.00 </w:t>
            </w:r>
          </w:p>
        </w:tc>
      </w:tr>
      <w:tr w14:paraId="42AD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1BC61A0">
            <w:pPr>
              <w:keepNext w:val="0"/>
              <w:keepLines w:val="0"/>
              <w:widowControl/>
              <w:numPr>
                <w:ilvl w:val="-1"/>
                <w:numId w:val="0"/>
              </w:numPr>
              <w:suppressLineNumbers w:val="0"/>
              <w:topLinePunct/>
              <w:ind w:left="0" w:firstLine="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527" w:type="dxa"/>
            <w:vAlign w:val="center"/>
          </w:tcPr>
          <w:p w14:paraId="3A8FF6D7">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Style w:val="21"/>
                <w:rFonts w:hint="eastAsia" w:ascii="宋体" w:hAnsi="宋体" w:eastAsia="宋体" w:cs="宋体"/>
                <w:kern w:val="0"/>
                <w:sz w:val="21"/>
                <w:szCs w:val="21"/>
                <w:lang w:val="en-US" w:eastAsia="zh-CN" w:bidi="ar"/>
              </w:rPr>
              <w:t>猴面包树</w:t>
            </w:r>
            <w:r>
              <w:rPr>
                <w:rFonts w:hint="eastAsia" w:ascii="宋体" w:hAnsi="宋体" w:eastAsia="宋体" w:cs="宋体"/>
                <w:i w:val="0"/>
                <w:iCs w:val="0"/>
                <w:color w:val="000000"/>
                <w:kern w:val="0"/>
                <w:sz w:val="21"/>
                <w:szCs w:val="21"/>
                <w:u w:val="none"/>
                <w:lang w:val="en-US" w:eastAsia="zh-CN" w:bidi="ar"/>
              </w:rPr>
              <w:t>A</w:t>
            </w:r>
          </w:p>
        </w:tc>
        <w:tc>
          <w:tcPr>
            <w:tcW w:w="3348" w:type="dxa"/>
            <w:vAlign w:val="center"/>
          </w:tcPr>
          <w:p w14:paraId="74A9157C">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Style w:val="21"/>
                <w:rFonts w:hint="eastAsia" w:ascii="宋体" w:hAnsi="宋体" w:eastAsia="宋体" w:cs="宋体"/>
                <w:kern w:val="0"/>
                <w:sz w:val="21"/>
                <w:szCs w:val="21"/>
                <w:lang w:val="en-US" w:eastAsia="zh-CN" w:bidi="ar"/>
              </w:rPr>
              <w:t>胸径</w:t>
            </w:r>
            <w:r>
              <w:rPr>
                <w:rFonts w:hint="eastAsia" w:ascii="宋体" w:hAnsi="宋体" w:eastAsia="宋体" w:cs="宋体"/>
                <w:i w:val="0"/>
                <w:iCs w:val="0"/>
                <w:color w:val="000000"/>
                <w:kern w:val="0"/>
                <w:sz w:val="21"/>
                <w:szCs w:val="21"/>
                <w:u w:val="none"/>
                <w:lang w:val="en-US" w:eastAsia="zh-CN" w:bidi="ar"/>
              </w:rPr>
              <w:t xml:space="preserve">70-80cm </w:t>
            </w:r>
            <w:r>
              <w:rPr>
                <w:rStyle w:val="21"/>
                <w:rFonts w:hint="eastAsia" w:ascii="宋体" w:hAnsi="宋体" w:eastAsia="宋体" w:cs="宋体"/>
                <w:kern w:val="0"/>
                <w:sz w:val="21"/>
                <w:szCs w:val="21"/>
                <w:lang w:val="en-US" w:eastAsia="zh-CN" w:bidi="ar"/>
              </w:rPr>
              <w:t>高度</w:t>
            </w:r>
            <w:r>
              <w:rPr>
                <w:rFonts w:hint="eastAsia" w:ascii="宋体" w:hAnsi="宋体" w:eastAsia="宋体" w:cs="宋体"/>
                <w:i w:val="0"/>
                <w:iCs w:val="0"/>
                <w:color w:val="000000"/>
                <w:kern w:val="0"/>
                <w:sz w:val="21"/>
                <w:szCs w:val="21"/>
                <w:u w:val="none"/>
                <w:lang w:val="en-US" w:eastAsia="zh-CN" w:bidi="ar"/>
              </w:rPr>
              <w:t xml:space="preserve">9-10m </w:t>
            </w:r>
            <w:r>
              <w:rPr>
                <w:rStyle w:val="21"/>
                <w:rFonts w:hint="eastAsia" w:ascii="宋体" w:hAnsi="宋体" w:eastAsia="宋体" w:cs="宋体"/>
                <w:kern w:val="0"/>
                <w:sz w:val="21"/>
                <w:szCs w:val="21"/>
                <w:lang w:val="en-US" w:eastAsia="zh-CN" w:bidi="ar"/>
              </w:rPr>
              <w:t>冠幅</w:t>
            </w:r>
            <w:r>
              <w:rPr>
                <w:rFonts w:hint="eastAsia" w:ascii="宋体" w:hAnsi="宋体" w:eastAsia="宋体" w:cs="宋体"/>
                <w:i w:val="0"/>
                <w:iCs w:val="0"/>
                <w:color w:val="000000"/>
                <w:kern w:val="0"/>
                <w:sz w:val="21"/>
                <w:szCs w:val="21"/>
                <w:u w:val="none"/>
                <w:lang w:val="en-US" w:eastAsia="zh-CN" w:bidi="ar"/>
              </w:rPr>
              <w:t>5-6m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Style w:val="21"/>
                <w:rFonts w:hint="eastAsia" w:ascii="宋体" w:hAnsi="宋体" w:eastAsia="宋体" w:cs="宋体"/>
                <w:kern w:val="0"/>
                <w:sz w:val="21"/>
                <w:szCs w:val="21"/>
                <w:lang w:val="en-US" w:eastAsia="zh-CN" w:bidi="ar"/>
              </w:rPr>
              <w:t>精品苗木，假植苗，二三级分枝粗壮完整，树形优美</w:t>
            </w:r>
          </w:p>
        </w:tc>
        <w:tc>
          <w:tcPr>
            <w:tcW w:w="804" w:type="dxa"/>
            <w:vAlign w:val="center"/>
          </w:tcPr>
          <w:p w14:paraId="184C0EAA">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Style w:val="21"/>
                <w:rFonts w:hint="eastAsia" w:ascii="宋体" w:hAnsi="宋体" w:eastAsia="宋体" w:cs="宋体"/>
                <w:kern w:val="0"/>
                <w:sz w:val="21"/>
                <w:szCs w:val="21"/>
                <w:lang w:val="en-US" w:eastAsia="zh-CN" w:bidi="ar"/>
              </w:rPr>
              <w:t>棵</w:t>
            </w:r>
          </w:p>
        </w:tc>
        <w:tc>
          <w:tcPr>
            <w:tcW w:w="750" w:type="dxa"/>
            <w:vAlign w:val="center"/>
          </w:tcPr>
          <w:p w14:paraId="79E1D41F">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73" w:type="dxa"/>
            <w:vAlign w:val="center"/>
          </w:tcPr>
          <w:p w14:paraId="58F0F118">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156421 </w:t>
            </w:r>
          </w:p>
        </w:tc>
        <w:tc>
          <w:tcPr>
            <w:tcW w:w="1661" w:type="dxa"/>
            <w:vAlign w:val="center"/>
          </w:tcPr>
          <w:p w14:paraId="2E6B6E84">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156421.00 </w:t>
            </w:r>
          </w:p>
        </w:tc>
      </w:tr>
      <w:tr w14:paraId="7924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3747F970">
            <w:pPr>
              <w:keepNext w:val="0"/>
              <w:keepLines w:val="0"/>
              <w:widowControl/>
              <w:numPr>
                <w:ilvl w:val="-1"/>
                <w:numId w:val="0"/>
              </w:numPr>
              <w:suppressLineNumbers w:val="0"/>
              <w:topLinePunct/>
              <w:ind w:left="0" w:firstLine="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527" w:type="dxa"/>
            <w:vAlign w:val="center"/>
          </w:tcPr>
          <w:p w14:paraId="53EE7ED5">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Style w:val="21"/>
                <w:rFonts w:hint="eastAsia" w:ascii="宋体" w:hAnsi="宋体" w:eastAsia="宋体" w:cs="宋体"/>
                <w:kern w:val="0"/>
                <w:sz w:val="21"/>
                <w:szCs w:val="21"/>
                <w:lang w:val="en-US" w:eastAsia="zh-CN" w:bidi="ar"/>
              </w:rPr>
              <w:t>猴面包树</w:t>
            </w:r>
            <w:r>
              <w:rPr>
                <w:rFonts w:hint="eastAsia" w:ascii="宋体" w:hAnsi="宋体" w:eastAsia="宋体" w:cs="宋体"/>
                <w:i w:val="0"/>
                <w:iCs w:val="0"/>
                <w:color w:val="000000"/>
                <w:kern w:val="0"/>
                <w:sz w:val="21"/>
                <w:szCs w:val="21"/>
                <w:u w:val="none"/>
                <w:lang w:val="en-US" w:eastAsia="zh-CN" w:bidi="ar"/>
              </w:rPr>
              <w:t>B</w:t>
            </w:r>
          </w:p>
        </w:tc>
        <w:tc>
          <w:tcPr>
            <w:tcW w:w="3348" w:type="dxa"/>
            <w:vAlign w:val="center"/>
          </w:tcPr>
          <w:p w14:paraId="4D459E11">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Style w:val="21"/>
                <w:rFonts w:hint="eastAsia" w:ascii="宋体" w:hAnsi="宋体" w:eastAsia="宋体" w:cs="宋体"/>
                <w:kern w:val="0"/>
                <w:sz w:val="21"/>
                <w:szCs w:val="21"/>
                <w:lang w:val="en-US" w:eastAsia="zh-CN" w:bidi="ar"/>
              </w:rPr>
              <w:t>胸径</w:t>
            </w:r>
            <w:r>
              <w:rPr>
                <w:rFonts w:hint="eastAsia" w:ascii="宋体" w:hAnsi="宋体" w:eastAsia="宋体" w:cs="宋体"/>
                <w:i w:val="0"/>
                <w:iCs w:val="0"/>
                <w:color w:val="000000"/>
                <w:kern w:val="0"/>
                <w:sz w:val="21"/>
                <w:szCs w:val="21"/>
                <w:u w:val="none"/>
                <w:lang w:val="en-US" w:eastAsia="zh-CN" w:bidi="ar"/>
              </w:rPr>
              <w:t xml:space="preserve">50-60cm </w:t>
            </w:r>
            <w:r>
              <w:rPr>
                <w:rStyle w:val="21"/>
                <w:rFonts w:hint="eastAsia" w:ascii="宋体" w:hAnsi="宋体" w:eastAsia="宋体" w:cs="宋体"/>
                <w:kern w:val="0"/>
                <w:sz w:val="21"/>
                <w:szCs w:val="21"/>
                <w:lang w:val="en-US" w:eastAsia="zh-CN" w:bidi="ar"/>
              </w:rPr>
              <w:t>高度</w:t>
            </w:r>
            <w:r>
              <w:rPr>
                <w:rFonts w:hint="eastAsia" w:ascii="宋体" w:hAnsi="宋体" w:eastAsia="宋体" w:cs="宋体"/>
                <w:i w:val="0"/>
                <w:iCs w:val="0"/>
                <w:color w:val="000000"/>
                <w:kern w:val="0"/>
                <w:sz w:val="21"/>
                <w:szCs w:val="21"/>
                <w:u w:val="none"/>
                <w:lang w:val="en-US" w:eastAsia="zh-CN" w:bidi="ar"/>
              </w:rPr>
              <w:t xml:space="preserve">7-8m </w:t>
            </w:r>
            <w:r>
              <w:rPr>
                <w:rStyle w:val="21"/>
                <w:rFonts w:hint="eastAsia" w:ascii="宋体" w:hAnsi="宋体" w:eastAsia="宋体" w:cs="宋体"/>
                <w:kern w:val="0"/>
                <w:sz w:val="21"/>
                <w:szCs w:val="21"/>
                <w:lang w:val="en-US" w:eastAsia="zh-CN" w:bidi="ar"/>
              </w:rPr>
              <w:t>冠幅</w:t>
            </w:r>
            <w:r>
              <w:rPr>
                <w:rFonts w:hint="eastAsia" w:ascii="宋体" w:hAnsi="宋体" w:eastAsia="宋体" w:cs="宋体"/>
                <w:i w:val="0"/>
                <w:iCs w:val="0"/>
                <w:color w:val="000000"/>
                <w:kern w:val="0"/>
                <w:sz w:val="21"/>
                <w:szCs w:val="21"/>
                <w:u w:val="none"/>
                <w:lang w:val="en-US" w:eastAsia="zh-CN" w:bidi="ar"/>
              </w:rPr>
              <w:t>5-6m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Style w:val="21"/>
                <w:rFonts w:hint="eastAsia" w:ascii="宋体" w:hAnsi="宋体" w:eastAsia="宋体" w:cs="宋体"/>
                <w:kern w:val="0"/>
                <w:sz w:val="21"/>
                <w:szCs w:val="21"/>
                <w:lang w:val="en-US" w:eastAsia="zh-CN" w:bidi="ar"/>
              </w:rPr>
              <w:t>精品苗木，假植苗，二三级分枝粗壮完整，树形优美</w:t>
            </w:r>
          </w:p>
        </w:tc>
        <w:tc>
          <w:tcPr>
            <w:tcW w:w="804" w:type="dxa"/>
            <w:vAlign w:val="center"/>
          </w:tcPr>
          <w:p w14:paraId="10D20B50">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Style w:val="21"/>
                <w:rFonts w:hint="eastAsia" w:ascii="宋体" w:hAnsi="宋体" w:eastAsia="宋体" w:cs="宋体"/>
                <w:kern w:val="0"/>
                <w:sz w:val="21"/>
                <w:szCs w:val="21"/>
                <w:lang w:val="en-US" w:eastAsia="zh-CN" w:bidi="ar"/>
              </w:rPr>
              <w:t>棵</w:t>
            </w:r>
          </w:p>
        </w:tc>
        <w:tc>
          <w:tcPr>
            <w:tcW w:w="750" w:type="dxa"/>
            <w:vAlign w:val="center"/>
          </w:tcPr>
          <w:p w14:paraId="628034AE">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73" w:type="dxa"/>
            <w:vAlign w:val="center"/>
          </w:tcPr>
          <w:p w14:paraId="5CEED38A">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91875 </w:t>
            </w:r>
          </w:p>
        </w:tc>
        <w:tc>
          <w:tcPr>
            <w:tcW w:w="1661" w:type="dxa"/>
            <w:vAlign w:val="center"/>
          </w:tcPr>
          <w:p w14:paraId="7E77A56B">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183750.00 </w:t>
            </w:r>
          </w:p>
        </w:tc>
      </w:tr>
    </w:tbl>
    <w:p w14:paraId="0DE633E0">
      <w:pPr>
        <w:pageBreakBefore w:val="0"/>
        <w:widowControl/>
        <w:numPr>
          <w:ilvl w:val="0"/>
          <w:numId w:val="0"/>
        </w:numPr>
        <w:kinsoku/>
        <w:wordWrap/>
        <w:overflowPunct/>
        <w:topLinePunct w:val="0"/>
        <w:bidi w:val="0"/>
        <w:snapToGrid/>
        <w:spacing w:line="240" w:lineRule="auto"/>
        <w:ind w:firstLine="0" w:firstLineChars="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kern w:val="2"/>
          <w:sz w:val="24"/>
          <w:szCs w:val="24"/>
          <w:lang w:val="en-US" w:eastAsia="zh-CN" w:bidi="ar-SA"/>
          <w14:textFill>
            <w14:solidFill>
              <w14:schemeClr w14:val="tx1"/>
            </w14:solidFill>
          </w14:textFill>
        </w:rPr>
        <w:t>注：</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本《采购需求》的</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包1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项目供货清单</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、包2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项目供货清单</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所列为</w:t>
      </w:r>
      <w:r>
        <w:rPr>
          <w:rFonts w:hint="default" w:ascii="Times New Roman" w:hAnsi="Times New Roman"/>
          <w:color w:val="000000" w:themeColor="text1"/>
          <w:sz w:val="24"/>
          <w:szCs w:val="24"/>
          <w:highlight w:val="none"/>
          <w14:textFill>
            <w14:solidFill>
              <w14:schemeClr w14:val="tx1"/>
            </w14:solidFill>
          </w14:textFill>
        </w:rPr>
        <w:t>华南国家植物园白云山迁地保护示范区一期专类园植物采购及配套保育服务项目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苗木采购的主要花卉苗木，具体品种、规格和数量以采购人下达的任务单为准。采购清单中所列最高单价已包含花卉苗木、设计、生产、采购、包装、装卸、运输、检验检疫及售后服务期内的维护保养等所有费用，以及成交供应商认为必要的其他货物、材料、服务及合同实施过程中不可预见全部费用。</w:t>
      </w:r>
    </w:p>
    <w:p w14:paraId="25CE2A90">
      <w:pPr>
        <w:pageBreakBefore w:val="0"/>
        <w:widowControl/>
        <w:numPr>
          <w:ilvl w:val="0"/>
          <w:numId w:val="0"/>
        </w:numPr>
        <w:kinsoku/>
        <w:wordWrap/>
        <w:overflowPunct/>
        <w:topLinePunct w:val="0"/>
        <w:bidi w:val="0"/>
        <w:snapToGrid/>
        <w:spacing w:line="240" w:lineRule="auto"/>
        <w:ind w:firstLine="0" w:firstLineChars="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b/>
          <w:bCs/>
          <w:color w:val="000000" w:themeColor="text1"/>
          <w:sz w:val="24"/>
          <w:szCs w:val="24"/>
          <w:highlight w:val="none"/>
          <w14:textFill>
            <w14:solidFill>
              <w14:schemeClr w14:val="tx1"/>
            </w14:solidFill>
          </w14:textFill>
        </w:rPr>
        <w:t>供应商须按照《采购需求》的项目供货清单内容进行报价，综合单价报价及总价报价不得超过其相应最高限价，响应时须提供已标价的《项目供货清单》作为签订合同后支付及结算的依据。</w:t>
      </w:r>
    </w:p>
    <w:p w14:paraId="74BA4B69">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四、商务要求</w:t>
      </w:r>
    </w:p>
    <w:p w14:paraId="1EE891C6">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rPr>
        <w:t>交付时间与地点：</w:t>
      </w:r>
    </w:p>
    <w:p w14:paraId="37657628">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rPr>
        <w:t>交付时间：</w:t>
      </w:r>
      <w:r>
        <w:rPr>
          <w:rFonts w:hint="eastAsia" w:asciiTheme="minorEastAsia" w:hAnsiTheme="minorEastAsia" w:eastAsiaTheme="minorEastAsia" w:cstheme="minorEastAsia"/>
          <w:sz w:val="28"/>
          <w:szCs w:val="28"/>
          <w:u w:val="none"/>
          <w:lang w:val="en-US" w:eastAsia="zh-CN"/>
        </w:rPr>
        <w:t>2025年9月29日12点00</w:t>
      </w:r>
      <w:r>
        <w:rPr>
          <w:rFonts w:hint="eastAsia"/>
          <w:sz w:val="28"/>
          <w:szCs w:val="28"/>
          <w:u w:val="none"/>
        </w:rPr>
        <w:t>分（北京时间）</w:t>
      </w:r>
    </w:p>
    <w:p w14:paraId="504C16BA">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交付地点：</w:t>
      </w:r>
      <w:r>
        <w:rPr>
          <w:rFonts w:hint="default" w:ascii="Times New Roman" w:hAnsi="Times New Roman"/>
          <w:sz w:val="28"/>
          <w:szCs w:val="28"/>
          <w:lang w:val="en-US" w:eastAsia="zh-CN"/>
        </w:rPr>
        <w:t>广州市白云区广园中路428号</w:t>
      </w:r>
    </w:p>
    <w:p w14:paraId="27C28754">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eastAsiaTheme="minorEastAsia"/>
          <w:sz w:val="28"/>
          <w:szCs w:val="28"/>
        </w:rPr>
      </w:pPr>
      <w:r>
        <w:rPr>
          <w:rFonts w:hint="default" w:ascii="Times New Roman" w:hAnsi="Times New Roman" w:eastAsiaTheme="minorEastAsia"/>
          <w:sz w:val="28"/>
          <w:szCs w:val="28"/>
        </w:rPr>
        <w:t>2.付款方式：</w:t>
      </w:r>
    </w:p>
    <w:p w14:paraId="56310F74">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eastAsiaTheme="minorEastAsia"/>
          <w:sz w:val="28"/>
          <w:szCs w:val="28"/>
        </w:rPr>
      </w:pPr>
      <w:r>
        <w:rPr>
          <w:rFonts w:hint="default" w:ascii="Times New Roman" w:hAnsi="Times New Roman" w:eastAsiaTheme="minorEastAsia"/>
          <w:sz w:val="28"/>
          <w:szCs w:val="28"/>
        </w:rPr>
        <w:t>（1）预付款：在合同签订后，采购人向成交供应商支付合同总额的50%作为预付款，成交供应商提交请款资料后，采购人才可办理支付手续，付款时限以采购人办理资金拨付审批手续的时间点为准。</w:t>
      </w:r>
      <w:bookmarkStart w:id="0" w:name="_GoBack"/>
      <w:bookmarkEnd w:id="0"/>
    </w:p>
    <w:p w14:paraId="06218BCC">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eastAsiaTheme="minorEastAsia"/>
          <w:sz w:val="28"/>
          <w:szCs w:val="28"/>
        </w:rPr>
      </w:pPr>
      <w:r>
        <w:rPr>
          <w:rFonts w:hint="default" w:ascii="Times New Roman" w:hAnsi="Times New Roman" w:eastAsiaTheme="minorEastAsia"/>
          <w:sz w:val="28"/>
          <w:szCs w:val="28"/>
        </w:rPr>
        <w:t>（2）进度款：进度款先行抵扣预付款，直至所有预付款抵扣完毕，在成交供应商供货金额超过合同总额的50%后，实行按进度结算，每次需结算进度款前，采购人、成交供应商双方进行供货对账，双方按采购人签收的供货清单及验收合格证明进行对账，成交供应商按采购人的要求提供款项申请材料、等额有效发票等请款资料向采购人申请付款，采购人审批无误后5个工作日内按实际验收数量进行结算，向成交供应商支付至当期已验收合格货物总金额的100%。发票需提供自产自销农产品增值税发票或增值税专用发票。</w:t>
      </w:r>
    </w:p>
    <w:p w14:paraId="72BD347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eastAsiaTheme="minorEastAsia"/>
          <w:sz w:val="28"/>
          <w:szCs w:val="28"/>
        </w:rPr>
      </w:pPr>
      <w:r>
        <w:rPr>
          <w:rFonts w:hint="default" w:ascii="Times New Roman" w:hAnsi="Times New Roman" w:eastAsiaTheme="minorEastAsia"/>
          <w:sz w:val="28"/>
          <w:szCs w:val="28"/>
        </w:rPr>
        <w:t>（3）甲方资金到位后，成交供应商提交请款资料后，采购人才可办理支付手续，付款时限以采购人办理资金拨付审批手续的时间点为准。</w:t>
      </w:r>
    </w:p>
    <w:p w14:paraId="4A358B34">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eastAsiaTheme="minorEastAsia"/>
          <w:sz w:val="28"/>
          <w:szCs w:val="28"/>
        </w:rPr>
      </w:pPr>
      <w:r>
        <w:rPr>
          <w:rFonts w:hint="default" w:ascii="Times New Roman" w:hAnsi="Times New Roman" w:eastAsiaTheme="minorEastAsia"/>
          <w:sz w:val="28"/>
          <w:szCs w:val="28"/>
        </w:rPr>
        <w:t>（4）成交供应商的响应报价、验收合格证明和采购人签署或盖章的《供货清单》为本项目结算及支付的依据。经审定的结算总金额因实际情况超出合同约定金额的,超出部分不得高于原合同金额的 10%。</w:t>
      </w:r>
    </w:p>
    <w:p w14:paraId="6259CC54">
      <w:pPr>
        <w:numPr>
          <w:ilvl w:val="0"/>
          <w:numId w:val="0"/>
        </w:numPr>
        <w:spacing w:line="520" w:lineRule="exact"/>
        <w:ind w:firstLine="560" w:firstLineChars="200"/>
        <w:jc w:val="left"/>
        <w:rPr>
          <w:rFonts w:hint="default" w:ascii="Times New Roman" w:hAnsi="Times New Roman" w:cs="Times New Roman" w:eastAsiaTheme="minorEastAsia"/>
          <w:color w:val="auto"/>
          <w:sz w:val="28"/>
          <w:szCs w:val="28"/>
          <w:highlight w:val="none"/>
          <w:lang w:val="en-US" w:eastAsia="zh-CN" w:bidi="ar"/>
        </w:rPr>
      </w:pPr>
      <w:r>
        <w:rPr>
          <w:rFonts w:hint="default" w:ascii="Times New Roman" w:hAnsi="Times New Roman" w:eastAsiaTheme="minorEastAsia"/>
          <w:sz w:val="28"/>
          <w:szCs w:val="28"/>
        </w:rPr>
        <w:t>（5）各品种结算价=成交综合单价*实际验收合格数量。每批次货物结算金额为各品种结算价之和，按实结算。</w:t>
      </w:r>
    </w:p>
    <w:p w14:paraId="44CAB04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eastAsiaTheme="minorEastAsia"/>
          <w:color w:val="auto"/>
          <w:sz w:val="28"/>
          <w:szCs w:val="28"/>
          <w:highlight w:val="none"/>
          <w:lang w:bidi="ar"/>
        </w:rPr>
        <w:t>（6）成交供应商原因导致支付逾期产生的责任与损失均由成交供应商承担。若成交供应商无法提供采购人签收的《供货清单》和验收合格证明，采购人有权按自行统计金额支付费用。</w:t>
      </w:r>
    </w:p>
    <w:p w14:paraId="58DEBCE3">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Theme="minorEastAsia"/>
          <w:sz w:val="28"/>
          <w:szCs w:val="28"/>
        </w:rPr>
      </w:pPr>
      <w:r>
        <w:rPr>
          <w:rFonts w:hint="default" w:ascii="Times New Roman" w:hAnsi="Times New Roman" w:eastAsiaTheme="minorEastAsia"/>
          <w:sz w:val="28"/>
          <w:szCs w:val="28"/>
        </w:rPr>
        <w:t>3.验收流程：​</w:t>
      </w:r>
    </w:p>
    <w:p w14:paraId="0B036924">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Theme="minorEastAsia"/>
          <w:sz w:val="28"/>
          <w:szCs w:val="28"/>
        </w:rPr>
      </w:pPr>
      <w:r>
        <w:rPr>
          <w:rFonts w:hint="default" w:ascii="Times New Roman" w:hAnsi="Times New Roman" w:eastAsiaTheme="minorEastAsia"/>
          <w:sz w:val="28"/>
          <w:szCs w:val="28"/>
        </w:rPr>
        <w:t>（1）现场验收：成交供应商按采购人指定的时间发货，并将货物送到指定场地，采购人进行现场验收并作出确认。</w:t>
      </w:r>
    </w:p>
    <w:p w14:paraId="519373B2">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Theme="minorEastAsia"/>
          <w:sz w:val="28"/>
          <w:szCs w:val="28"/>
        </w:rPr>
      </w:pPr>
      <w:r>
        <w:rPr>
          <w:rFonts w:hint="default" w:ascii="Times New Roman" w:hAnsi="Times New Roman" w:eastAsiaTheme="minorEastAsia"/>
          <w:sz w:val="28"/>
          <w:szCs w:val="28"/>
        </w:rPr>
        <w:t>（2）合同验收：成交供应商按采购人要求完成全部货物供货后，向采购人提交所有过程资料、现场验收资料等及履约验收申请后7天内进行，由采购人、成交供应商等相关人员进行整体验收。</w:t>
      </w:r>
    </w:p>
    <w:p w14:paraId="79203A97">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Theme="minorEastAsia"/>
          <w:sz w:val="28"/>
          <w:szCs w:val="28"/>
        </w:rPr>
      </w:pPr>
      <w:r>
        <w:rPr>
          <w:rFonts w:hint="default" w:ascii="Times New Roman" w:hAnsi="Times New Roman" w:eastAsiaTheme="minorEastAsia"/>
          <w:sz w:val="28"/>
          <w:szCs w:val="28"/>
        </w:rPr>
        <w:t>4.履约验收内容</w:t>
      </w:r>
    </w:p>
    <w:p w14:paraId="46869303">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Theme="minorEastAsia"/>
          <w:sz w:val="28"/>
          <w:szCs w:val="28"/>
        </w:rPr>
      </w:pPr>
      <w:r>
        <w:rPr>
          <w:rFonts w:hint="default" w:ascii="Times New Roman" w:hAnsi="Times New Roman" w:eastAsiaTheme="minorEastAsia"/>
          <w:sz w:val="28"/>
          <w:szCs w:val="28"/>
        </w:rPr>
        <w:t>（1）货物验收按国家有关的规定、规范进行。验收时如发现所交付的货物有次品、损坏或其它不符合本合同规定之情形者，采购人应做出详尽的现场记录，或由采购人、成交供应商双方签署备忘录。此现场记录或备忘录可用作补充、缺失和更换损坏货物的有效证据。若造成迟延供货，成交供应商应承担迟延供货的法律责任。</w:t>
      </w:r>
    </w:p>
    <w:p w14:paraId="0E4AEAB5">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Theme="minorEastAsia"/>
          <w:sz w:val="28"/>
          <w:szCs w:val="28"/>
        </w:rPr>
      </w:pPr>
      <w:r>
        <w:rPr>
          <w:rFonts w:hint="default" w:ascii="Times New Roman" w:hAnsi="Times New Roman" w:eastAsiaTheme="minorEastAsia"/>
          <w:sz w:val="28"/>
          <w:szCs w:val="28"/>
        </w:rPr>
        <w:t>（2）如果运输过程中因事故造成货物短缺、损坏，成交供应商应及时安排换装并承担相应开销，确保供货成功完成。如在验收过程中，出现需要协调的时候，由采购人组织的协调小组进行协调。</w:t>
      </w:r>
    </w:p>
    <w:p w14:paraId="7C9445CD">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u w:val="none"/>
          <w:lang w:val="en-US" w:eastAsia="zh-CN"/>
        </w:rPr>
      </w:pPr>
      <w:r>
        <w:rPr>
          <w:rFonts w:hint="default" w:ascii="Times New Roman" w:hAnsi="Times New Roman" w:eastAsiaTheme="minorEastAsia"/>
          <w:sz w:val="28"/>
          <w:szCs w:val="28"/>
        </w:rPr>
        <w:t>（3）花卉苗木规格符合采购人需求，采购的花卉苗木须具备土球完好、植株健康、冠形完整、无病虫害等要求；现场验收时花卉苗木存活率须达到100%，满足采购人下达的《采购清单》要求，且符合相关规定。</w:t>
      </w:r>
    </w:p>
    <w:p w14:paraId="44BEFED2">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Theme="minorEastAsia"/>
          <w:sz w:val="28"/>
          <w:szCs w:val="28"/>
        </w:rPr>
      </w:pPr>
      <w:r>
        <w:rPr>
          <w:rFonts w:hint="default" w:ascii="Times New Roman" w:hAnsi="Times New Roman" w:eastAsiaTheme="minorEastAsia"/>
          <w:sz w:val="28"/>
          <w:szCs w:val="28"/>
        </w:rPr>
        <w:t>5.售后服务：​</w:t>
      </w:r>
    </w:p>
    <w:p w14:paraId="703DDAC4">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Theme="minorEastAsia"/>
          <w:sz w:val="28"/>
          <w:szCs w:val="28"/>
        </w:rPr>
      </w:pPr>
      <w:r>
        <w:rPr>
          <w:rFonts w:hint="default" w:ascii="Times New Roman" w:hAnsi="Times New Roman" w:eastAsiaTheme="minorEastAsia"/>
          <w:sz w:val="28"/>
          <w:szCs w:val="28"/>
        </w:rPr>
        <w:t>如果运输过程中因事故造成货物短缺、损坏，成交供应商应及时安排换装并承担相应开销，确保供货成功完成。如在验收过程中，出现需要协调的时候，由采购人组织的协调小组进行协调。</w:t>
      </w:r>
    </w:p>
    <w:p w14:paraId="54163A18">
      <w:pPr>
        <w:numPr>
          <w:ilvl w:val="0"/>
          <w:numId w:val="0"/>
        </w:numPr>
        <w:spacing w:line="520" w:lineRule="exact"/>
        <w:ind w:firstLine="560" w:firstLineChars="200"/>
        <w:jc w:val="left"/>
        <w:rPr>
          <w:rFonts w:hint="default" w:ascii="Times New Roman" w:hAnsi="Times New Roman" w:cs="Times New Roman" w:eastAsiaTheme="minorEastAsia"/>
          <w:color w:val="auto"/>
          <w:sz w:val="28"/>
          <w:szCs w:val="28"/>
          <w:highlight w:val="none"/>
          <w:u w:val="none"/>
          <w:lang w:val="en-US" w:eastAsia="zh-CN" w:bidi="ar"/>
        </w:rPr>
      </w:pPr>
      <w:r>
        <w:rPr>
          <w:rFonts w:hint="default" w:ascii="Times New Roman" w:hAnsi="Times New Roman" w:eastAsiaTheme="minorEastAsia"/>
          <w:sz w:val="28"/>
          <w:szCs w:val="28"/>
        </w:rPr>
        <w:t>在验收过程中，若到场的货物包装破损，时花、种苗、及苗木成品的质量、数量或规格与对应供货清单不符,则视为不合格，成交供应商必须在5天内完成更换处理，并由成交供应商承担相应费用。否则视为未送达。</w:t>
      </w:r>
    </w:p>
    <w:p w14:paraId="3DCF2E19">
      <w:pPr>
        <w:rPr>
          <w:rFonts w:hint="default" w:ascii="Times New Roman" w:hAnsi="Times New Roman" w:eastAsia="华文中宋"/>
        </w:rPr>
      </w:pP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000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14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9705" cy="114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432B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05pt;width:14.15pt;mso-position-horizontal:center;mso-position-horizontal-relative:margin;z-index:251659264;mso-width-relative:page;mso-height-relative:page;" filled="f" stroked="f" coordsize="21600,21600" o:gfxdata="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4tFPTSAAAAAwEAAA8AAAAAAAAAAQAgAAAAIgAAAGRycy9kb3ducmV2Lnht&#10;bFBLAQIUABQAAAAIAIdO4kAtosfSOAIAAGEEAAAOAAAAAAAAAAEAIAAAACEBAABkcnMvZTJvRG9j&#10;LnhtbFBLBQYAAAAABgAGAFkBAADLBQAAAAA=&#10;">
              <v:fill on="f" focussize="0,0"/>
              <v:stroke on="f" weight="0.5pt"/>
              <v:imagedata o:title=""/>
              <o:lock v:ext="edit" aspectratio="f"/>
              <v:textbox inset="0mm,0mm,0mm,0mm">
                <w:txbxContent>
                  <w:p w14:paraId="123432B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2B770"/>
    <w:multiLevelType w:val="singleLevel"/>
    <w:tmpl w:val="A1B2B770"/>
    <w:lvl w:ilvl="0" w:tentative="0">
      <w:start w:val="1"/>
      <w:numFmt w:val="decimal"/>
      <w:suff w:val="space"/>
      <w:lvlText w:val="%1"/>
      <w:lvlJc w:val="left"/>
      <w:pPr>
        <w:ind w:left="425" w:leftChars="0" w:hanging="425" w:firstLineChars="0"/>
      </w:pPr>
      <w:rPr>
        <w:rFonts w:hint="default"/>
      </w:rPr>
    </w:lvl>
  </w:abstractNum>
  <w:abstractNum w:abstractNumId="1">
    <w:nsid w:val="FC0B4912"/>
    <w:multiLevelType w:val="singleLevel"/>
    <w:tmpl w:val="FC0B4912"/>
    <w:lvl w:ilvl="0" w:tentative="0">
      <w:start w:val="1"/>
      <w:numFmt w:val="decimal"/>
      <w:lvlText w:val="%1."/>
      <w:lvlJc w:val="left"/>
      <w:pPr>
        <w:tabs>
          <w:tab w:val="left" w:pos="312"/>
        </w:tabs>
      </w:pPr>
    </w:lvl>
  </w:abstractNum>
  <w:abstractNum w:abstractNumId="2">
    <w:nsid w:val="1A71D1D9"/>
    <w:multiLevelType w:val="singleLevel"/>
    <w:tmpl w:val="1A71D1D9"/>
    <w:lvl w:ilvl="0" w:tentative="0">
      <w:start w:val="1"/>
      <w:numFmt w:val="decimal"/>
      <w:lvlText w:val="%1."/>
      <w:lvlJc w:val="left"/>
      <w:pPr>
        <w:tabs>
          <w:tab w:val="left" w:pos="312"/>
        </w:tabs>
      </w:pPr>
    </w:lvl>
  </w:abstractNum>
  <w:abstractNum w:abstractNumId="3">
    <w:nsid w:val="626DD471"/>
    <w:multiLevelType w:val="singleLevel"/>
    <w:tmpl w:val="626DD471"/>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23006A7"/>
    <w:rsid w:val="02377801"/>
    <w:rsid w:val="038B022B"/>
    <w:rsid w:val="03A86AC5"/>
    <w:rsid w:val="04D1625D"/>
    <w:rsid w:val="055D54E7"/>
    <w:rsid w:val="05822021"/>
    <w:rsid w:val="05C018BB"/>
    <w:rsid w:val="061C715B"/>
    <w:rsid w:val="06AC4284"/>
    <w:rsid w:val="09131517"/>
    <w:rsid w:val="0AC41E4E"/>
    <w:rsid w:val="0E3715D1"/>
    <w:rsid w:val="0E87566C"/>
    <w:rsid w:val="0F240322"/>
    <w:rsid w:val="0FCE24FE"/>
    <w:rsid w:val="0FEF171B"/>
    <w:rsid w:val="109418FF"/>
    <w:rsid w:val="13623FB2"/>
    <w:rsid w:val="13CE5AEB"/>
    <w:rsid w:val="1497026D"/>
    <w:rsid w:val="14E46507"/>
    <w:rsid w:val="16297D66"/>
    <w:rsid w:val="165C6B25"/>
    <w:rsid w:val="170B5507"/>
    <w:rsid w:val="173043C7"/>
    <w:rsid w:val="17344DE4"/>
    <w:rsid w:val="179B7EB4"/>
    <w:rsid w:val="19124356"/>
    <w:rsid w:val="19A14C1F"/>
    <w:rsid w:val="1B1738D4"/>
    <w:rsid w:val="1BB1687E"/>
    <w:rsid w:val="1CEC049A"/>
    <w:rsid w:val="1DBE272D"/>
    <w:rsid w:val="1DF168C0"/>
    <w:rsid w:val="1F8F5FAF"/>
    <w:rsid w:val="20D05DB2"/>
    <w:rsid w:val="20FA470D"/>
    <w:rsid w:val="22D24584"/>
    <w:rsid w:val="22E36792"/>
    <w:rsid w:val="22F95FB5"/>
    <w:rsid w:val="2367766A"/>
    <w:rsid w:val="236819A8"/>
    <w:rsid w:val="244E28B6"/>
    <w:rsid w:val="248E0FE9"/>
    <w:rsid w:val="268D7140"/>
    <w:rsid w:val="26A34BB6"/>
    <w:rsid w:val="271E423C"/>
    <w:rsid w:val="27A87E6E"/>
    <w:rsid w:val="27F84A8D"/>
    <w:rsid w:val="294D6740"/>
    <w:rsid w:val="29661D11"/>
    <w:rsid w:val="2A735700"/>
    <w:rsid w:val="2A8077CD"/>
    <w:rsid w:val="2B9B099A"/>
    <w:rsid w:val="2C161986"/>
    <w:rsid w:val="2D115CD2"/>
    <w:rsid w:val="2D892A24"/>
    <w:rsid w:val="2DEC257C"/>
    <w:rsid w:val="2DEF3EF8"/>
    <w:rsid w:val="2E9E763C"/>
    <w:rsid w:val="2EB55486"/>
    <w:rsid w:val="2F7C41F6"/>
    <w:rsid w:val="30405223"/>
    <w:rsid w:val="309B06AC"/>
    <w:rsid w:val="30CA52E9"/>
    <w:rsid w:val="30F64D75"/>
    <w:rsid w:val="31315B2B"/>
    <w:rsid w:val="33412253"/>
    <w:rsid w:val="347A51A8"/>
    <w:rsid w:val="34D14A86"/>
    <w:rsid w:val="35B23D67"/>
    <w:rsid w:val="38B20A20"/>
    <w:rsid w:val="39E906DA"/>
    <w:rsid w:val="3A95333E"/>
    <w:rsid w:val="3B235C9E"/>
    <w:rsid w:val="3CC527C1"/>
    <w:rsid w:val="40D814C3"/>
    <w:rsid w:val="41AC2A51"/>
    <w:rsid w:val="42562163"/>
    <w:rsid w:val="42B671D5"/>
    <w:rsid w:val="45554E75"/>
    <w:rsid w:val="489F5BDF"/>
    <w:rsid w:val="48B41B3C"/>
    <w:rsid w:val="4BC62629"/>
    <w:rsid w:val="4C480BC5"/>
    <w:rsid w:val="4C4B0D80"/>
    <w:rsid w:val="4F6D4491"/>
    <w:rsid w:val="4FBA5638"/>
    <w:rsid w:val="53114496"/>
    <w:rsid w:val="534740C2"/>
    <w:rsid w:val="53C5766A"/>
    <w:rsid w:val="540B7771"/>
    <w:rsid w:val="542B571F"/>
    <w:rsid w:val="553B450C"/>
    <w:rsid w:val="55971379"/>
    <w:rsid w:val="5630526E"/>
    <w:rsid w:val="5758495A"/>
    <w:rsid w:val="57592B7D"/>
    <w:rsid w:val="576B1241"/>
    <w:rsid w:val="57D143DA"/>
    <w:rsid w:val="58186F97"/>
    <w:rsid w:val="5B394BC5"/>
    <w:rsid w:val="5BE80399"/>
    <w:rsid w:val="5C0056E3"/>
    <w:rsid w:val="5D7F6ADB"/>
    <w:rsid w:val="5DEF61CF"/>
    <w:rsid w:val="5DEF7ACA"/>
    <w:rsid w:val="5E6E2D65"/>
    <w:rsid w:val="5F5F6D6A"/>
    <w:rsid w:val="60866BC3"/>
    <w:rsid w:val="620174D7"/>
    <w:rsid w:val="62842D4E"/>
    <w:rsid w:val="63C948C4"/>
    <w:rsid w:val="64041AE8"/>
    <w:rsid w:val="64E01F91"/>
    <w:rsid w:val="65C74E59"/>
    <w:rsid w:val="666E3CFC"/>
    <w:rsid w:val="679A383B"/>
    <w:rsid w:val="68624CAF"/>
    <w:rsid w:val="696F5806"/>
    <w:rsid w:val="697A37AB"/>
    <w:rsid w:val="6B95189C"/>
    <w:rsid w:val="6E725781"/>
    <w:rsid w:val="6F173018"/>
    <w:rsid w:val="6F1A68BF"/>
    <w:rsid w:val="6F5D0087"/>
    <w:rsid w:val="6F9F7969"/>
    <w:rsid w:val="6FC527E7"/>
    <w:rsid w:val="703B2D36"/>
    <w:rsid w:val="712727F0"/>
    <w:rsid w:val="715C0F73"/>
    <w:rsid w:val="71E534AD"/>
    <w:rsid w:val="724F1412"/>
    <w:rsid w:val="72F773E8"/>
    <w:rsid w:val="74597B59"/>
    <w:rsid w:val="753529D7"/>
    <w:rsid w:val="75F406CA"/>
    <w:rsid w:val="764566BC"/>
    <w:rsid w:val="765D6045"/>
    <w:rsid w:val="78B65A6F"/>
    <w:rsid w:val="7B220D7A"/>
    <w:rsid w:val="7BEE74F0"/>
    <w:rsid w:val="7D2266D4"/>
    <w:rsid w:val="7E935CB9"/>
    <w:rsid w:val="7FE412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 w:type="character" w:customStyle="1" w:styleId="38">
    <w:name w:val="font61"/>
    <w:basedOn w:val="21"/>
    <w:qFormat/>
    <w:uiPriority w:val="0"/>
    <w:rPr>
      <w:rFonts w:hint="eastAsia" w:ascii="宋体" w:hAnsi="宋体" w:eastAsia="宋体" w:cs="宋体"/>
      <w:color w:val="000000"/>
      <w:sz w:val="20"/>
      <w:szCs w:val="20"/>
      <w:u w:val="none"/>
    </w:rPr>
  </w:style>
  <w:style w:type="character" w:customStyle="1" w:styleId="39">
    <w:name w:val="font31"/>
    <w:basedOn w:val="21"/>
    <w:qFormat/>
    <w:uiPriority w:val="0"/>
    <w:rPr>
      <w:rFonts w:hint="default" w:ascii="Times New Roman" w:hAnsi="Times New Roman" w:cs="Times New Roman"/>
      <w:color w:val="000000"/>
      <w:sz w:val="20"/>
      <w:szCs w:val="20"/>
      <w:u w:val="none"/>
    </w:rPr>
  </w:style>
  <w:style w:type="character" w:customStyle="1" w:styleId="40">
    <w:name w:val="font5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8</Pages>
  <Words>3932</Words>
  <Characters>5529</Characters>
  <Lines>16</Lines>
  <Paragraphs>4</Paragraphs>
  <TotalTime>1</TotalTime>
  <ScaleCrop>false</ScaleCrop>
  <LinksUpToDate>false</LinksUpToDate>
  <CharactersWithSpaces>5756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Administrator</cp:lastModifiedBy>
  <cp:lastPrinted>2025-09-23T08:29:00Z</cp:lastPrinted>
  <dcterms:modified xsi:type="dcterms:W3CDTF">2025-09-26T02:43:45Z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eyJoZGlkIjoiY2VkZjVjMmFjODFlODk2NzdlNzYwYjQxMWMxZDI5NTkiLCJ1c2VySWQiOiI0MTAwOTE3NzcifQ==</vt:lpwstr>
  </property>
  <property fmtid="{D5CDD505-2E9C-101B-9397-08002B2CF9AE}" pid="4" name="ICV">
    <vt:lpwstr>F5D34D016011425E9A15D20A028A4DF5_13</vt:lpwstr>
  </property>
</Properties>
</file>